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5FA0" w:rsidRDefault="00407315">
      <w:pPr>
        <w:rPr>
          <w:rFonts w:ascii="Zen Old Mincho" w:eastAsia="Zen Old Mincho" w:hAnsi="Zen Old Mincho" w:cs="Zen Old Mincho"/>
          <w:sz w:val="24"/>
          <w:szCs w:val="24"/>
        </w:rPr>
      </w:pPr>
      <w:r>
        <w:rPr>
          <w:rFonts w:ascii="Zen Old Mincho" w:eastAsia="Zen Old Mincho" w:hAnsi="Zen Old Mincho" w:cs="Zen Old Mincho"/>
          <w:sz w:val="24"/>
          <w:szCs w:val="24"/>
        </w:rPr>
        <w:t>別記様式第２号（第６条関係）</w:t>
      </w:r>
    </w:p>
    <w:p w:rsidR="00045FA0" w:rsidRDefault="00045FA0">
      <w:pPr>
        <w:rPr>
          <w:rFonts w:ascii="Zen Old Mincho" w:eastAsia="Zen Old Mincho" w:hAnsi="Zen Old Mincho" w:cs="Zen Old Mincho"/>
          <w:sz w:val="24"/>
          <w:szCs w:val="24"/>
        </w:rPr>
      </w:pPr>
    </w:p>
    <w:p w:rsidR="00045FA0" w:rsidRDefault="00407315">
      <w:pPr>
        <w:jc w:val="center"/>
        <w:rPr>
          <w:rFonts w:ascii="Zen Old Mincho" w:eastAsia="Zen Old Mincho" w:hAnsi="Zen Old Mincho" w:cs="Zen Old Mincho"/>
          <w:sz w:val="24"/>
          <w:szCs w:val="24"/>
        </w:rPr>
      </w:pPr>
      <w:r>
        <w:rPr>
          <w:rFonts w:ascii="Zen Old Mincho" w:eastAsia="Zen Old Mincho" w:hAnsi="Zen Old Mincho" w:cs="Zen Old Mincho"/>
          <w:sz w:val="24"/>
          <w:szCs w:val="24"/>
        </w:rPr>
        <w:t>トイレカー導入企画書</w:t>
      </w:r>
    </w:p>
    <w:p w:rsidR="00045FA0" w:rsidRDefault="00045FA0">
      <w:pPr>
        <w:jc w:val="center"/>
        <w:rPr>
          <w:rFonts w:ascii="Zen Old Mincho SemiBold" w:eastAsia="Zen Old Mincho SemiBold" w:hAnsi="Zen Old Mincho SemiBold" w:cs="Zen Old Mincho SemiBold"/>
          <w:sz w:val="22"/>
          <w:szCs w:val="22"/>
        </w:rPr>
      </w:pPr>
    </w:p>
    <w:tbl>
      <w:tblPr>
        <w:tblStyle w:val="a5"/>
        <w:tblW w:w="9045" w:type="dxa"/>
        <w:tblInd w:w="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415"/>
        <w:gridCol w:w="6630"/>
      </w:tblGrid>
      <w:tr w:rsidR="00045FA0">
        <w:trPr>
          <w:trHeight w:val="421"/>
        </w:trPr>
        <w:tc>
          <w:tcPr>
            <w:tcW w:w="9045" w:type="dxa"/>
            <w:gridSpan w:val="2"/>
            <w:vMerge w:val="restart"/>
            <w:shd w:val="clear" w:color="auto" w:fill="D9D9D9"/>
            <w:vAlign w:val="center"/>
          </w:tcPr>
          <w:p w:rsidR="00045FA0" w:rsidRDefault="00407315">
            <w:pPr>
              <w:rPr>
                <w:rFonts w:ascii="Zen Old Mincho" w:eastAsia="Zen Old Mincho" w:hAnsi="Zen Old Mincho" w:cs="Zen Old Mincho"/>
                <w:sz w:val="22"/>
                <w:szCs w:val="22"/>
              </w:rPr>
            </w:pPr>
            <w:r>
              <w:rPr>
                <w:rFonts w:ascii="Zen Old Mincho" w:eastAsia="Zen Old Mincho" w:hAnsi="Zen Old Mincho" w:cs="Zen Old Mincho"/>
                <w:sz w:val="22"/>
                <w:szCs w:val="22"/>
              </w:rPr>
              <w:t>１　災害時の提供体制</w:t>
            </w:r>
          </w:p>
        </w:tc>
      </w:tr>
      <w:tr w:rsidR="00045FA0">
        <w:trPr>
          <w:trHeight w:val="319"/>
        </w:trPr>
        <w:tc>
          <w:tcPr>
            <w:tcW w:w="9045" w:type="dxa"/>
            <w:gridSpan w:val="2"/>
            <w:vMerge/>
            <w:shd w:val="clear" w:color="auto" w:fill="D9D9D9"/>
            <w:vAlign w:val="center"/>
          </w:tcPr>
          <w:p w:rsidR="00045FA0" w:rsidRDefault="00045FA0">
            <w:pPr>
              <w:rPr>
                <w:rFonts w:ascii="Zen Old Mincho" w:eastAsia="Zen Old Mincho" w:hAnsi="Zen Old Mincho" w:cs="Zen Old Mincho"/>
                <w:sz w:val="22"/>
                <w:szCs w:val="22"/>
              </w:rPr>
            </w:pPr>
          </w:p>
        </w:tc>
      </w:tr>
      <w:tr w:rsidR="00045FA0">
        <w:trPr>
          <w:trHeight w:val="720"/>
        </w:trPr>
        <w:tc>
          <w:tcPr>
            <w:tcW w:w="2415" w:type="dxa"/>
            <w:vAlign w:val="center"/>
          </w:tcPr>
          <w:p w:rsidR="00045FA0" w:rsidRDefault="00407315">
            <w:pPr>
              <w:rPr>
                <w:rFonts w:ascii="Zen Old Mincho" w:eastAsia="Zen Old Mincho" w:hAnsi="Zen Old Mincho" w:cs="Zen Old Mincho"/>
                <w:sz w:val="22"/>
                <w:szCs w:val="22"/>
              </w:rPr>
            </w:pPr>
            <w:r>
              <w:rPr>
                <w:rFonts w:ascii="Zen Old Mincho" w:eastAsia="Zen Old Mincho" w:hAnsi="Zen Old Mincho" w:cs="Zen Old Mincho"/>
                <w:sz w:val="22"/>
                <w:szCs w:val="22"/>
              </w:rPr>
              <w:t>車両</w:t>
            </w:r>
            <w:r>
              <w:rPr>
                <w:rFonts w:ascii="Zen Old Mincho" w:eastAsia="Zen Old Mincho" w:hAnsi="Zen Old Mincho" w:cs="Zen Old Mincho"/>
                <w:sz w:val="22"/>
                <w:szCs w:val="22"/>
                <w:highlight w:val="white"/>
              </w:rPr>
              <w:t>又は代替品の迅速な</w:t>
            </w:r>
            <w:r>
              <w:rPr>
                <w:rFonts w:ascii="Zen Old Mincho" w:eastAsia="Zen Old Mincho" w:hAnsi="Zen Old Mincho" w:cs="Zen Old Mincho"/>
                <w:sz w:val="22"/>
                <w:szCs w:val="22"/>
              </w:rPr>
              <w:t>提供体制</w:t>
            </w:r>
          </w:p>
        </w:tc>
        <w:tc>
          <w:tcPr>
            <w:tcW w:w="6630" w:type="dxa"/>
          </w:tcPr>
          <w:p w:rsidR="00045FA0" w:rsidRDefault="00045FA0">
            <w:pPr>
              <w:jc w:val="left"/>
              <w:rPr>
                <w:rFonts w:ascii="Zen Old Mincho" w:eastAsia="Zen Old Mincho" w:hAnsi="Zen Old Mincho" w:cs="Zen Old Mincho"/>
                <w:color w:val="FF0000"/>
                <w:sz w:val="22"/>
                <w:szCs w:val="22"/>
              </w:rPr>
            </w:pPr>
          </w:p>
        </w:tc>
      </w:tr>
      <w:tr w:rsidR="00045FA0">
        <w:trPr>
          <w:trHeight w:val="684"/>
        </w:trPr>
        <w:tc>
          <w:tcPr>
            <w:tcW w:w="2415" w:type="dxa"/>
            <w:vAlign w:val="center"/>
          </w:tcPr>
          <w:p w:rsidR="00045FA0" w:rsidRDefault="00407315">
            <w:pPr>
              <w:rPr>
                <w:rFonts w:ascii="Zen Old Mincho" w:eastAsia="Zen Old Mincho" w:hAnsi="Zen Old Mincho" w:cs="Zen Old Mincho"/>
                <w:sz w:val="22"/>
                <w:szCs w:val="22"/>
              </w:rPr>
            </w:pPr>
            <w:r>
              <w:rPr>
                <w:rFonts w:ascii="Zen Old Mincho" w:eastAsia="Zen Old Mincho" w:hAnsi="Zen Old Mincho" w:cs="Zen Old Mincho"/>
                <w:sz w:val="22"/>
                <w:szCs w:val="22"/>
              </w:rPr>
              <w:t>車両以外の資機材提供</w:t>
            </w:r>
          </w:p>
        </w:tc>
        <w:tc>
          <w:tcPr>
            <w:tcW w:w="6630" w:type="dxa"/>
          </w:tcPr>
          <w:p w:rsidR="00045FA0" w:rsidRDefault="00045FA0">
            <w:pPr>
              <w:jc w:val="left"/>
              <w:rPr>
                <w:rFonts w:ascii="Zen Old Mincho" w:eastAsia="Zen Old Mincho" w:hAnsi="Zen Old Mincho" w:cs="Zen Old Mincho"/>
                <w:color w:val="FF0000"/>
                <w:sz w:val="22"/>
                <w:szCs w:val="22"/>
              </w:rPr>
            </w:pPr>
          </w:p>
        </w:tc>
      </w:tr>
      <w:tr w:rsidR="00045FA0">
        <w:trPr>
          <w:trHeight w:val="319"/>
        </w:trPr>
        <w:tc>
          <w:tcPr>
            <w:tcW w:w="9045" w:type="dxa"/>
            <w:gridSpan w:val="2"/>
            <w:vMerge w:val="restart"/>
            <w:shd w:val="clear" w:color="auto" w:fill="D9D9D9"/>
            <w:vAlign w:val="center"/>
          </w:tcPr>
          <w:p w:rsidR="00045FA0" w:rsidRDefault="00407315">
            <w:pPr>
              <w:rPr>
                <w:rFonts w:ascii="Zen Old Mincho" w:eastAsia="Zen Old Mincho" w:hAnsi="Zen Old Mincho" w:cs="Zen Old Mincho"/>
                <w:sz w:val="22"/>
                <w:szCs w:val="22"/>
              </w:rPr>
            </w:pPr>
            <w:r>
              <w:rPr>
                <w:rFonts w:ascii="Zen Old Mincho" w:eastAsia="Zen Old Mincho" w:hAnsi="Zen Old Mincho" w:cs="Zen Old Mincho"/>
                <w:sz w:val="22"/>
                <w:szCs w:val="22"/>
              </w:rPr>
              <w:t>２　平常時の活用方法</w:t>
            </w:r>
          </w:p>
        </w:tc>
      </w:tr>
      <w:tr w:rsidR="00045FA0">
        <w:trPr>
          <w:trHeight w:val="319"/>
        </w:trPr>
        <w:tc>
          <w:tcPr>
            <w:tcW w:w="9045" w:type="dxa"/>
            <w:gridSpan w:val="2"/>
            <w:vMerge/>
            <w:shd w:val="clear" w:color="auto" w:fill="D9D9D9"/>
            <w:vAlign w:val="center"/>
          </w:tcPr>
          <w:p w:rsidR="00045FA0" w:rsidRDefault="00045FA0">
            <w:pPr>
              <w:rPr>
                <w:rFonts w:ascii="Zen Old Mincho" w:eastAsia="Zen Old Mincho" w:hAnsi="Zen Old Mincho" w:cs="Zen Old Mincho"/>
                <w:sz w:val="22"/>
                <w:szCs w:val="22"/>
              </w:rPr>
            </w:pPr>
          </w:p>
        </w:tc>
      </w:tr>
      <w:tr w:rsidR="00045FA0">
        <w:trPr>
          <w:trHeight w:val="220"/>
        </w:trPr>
        <w:tc>
          <w:tcPr>
            <w:tcW w:w="2415" w:type="dxa"/>
            <w:vAlign w:val="center"/>
          </w:tcPr>
          <w:p w:rsidR="00045FA0" w:rsidRDefault="00407315">
            <w:pPr>
              <w:rPr>
                <w:rFonts w:ascii="Zen Old Mincho" w:eastAsia="Zen Old Mincho" w:hAnsi="Zen Old Mincho" w:cs="Zen Old Mincho"/>
                <w:sz w:val="22"/>
                <w:szCs w:val="22"/>
              </w:rPr>
            </w:pPr>
            <w:r>
              <w:rPr>
                <w:rFonts w:ascii="Zen Old Mincho" w:eastAsia="Zen Old Mincho" w:hAnsi="Zen Old Mincho" w:cs="Zen Old Mincho"/>
                <w:sz w:val="22"/>
                <w:szCs w:val="22"/>
              </w:rPr>
              <w:t>市内事業者が使用する場合の価格設定</w:t>
            </w:r>
          </w:p>
        </w:tc>
        <w:tc>
          <w:tcPr>
            <w:tcW w:w="6630" w:type="dxa"/>
          </w:tcPr>
          <w:p w:rsidR="00045FA0" w:rsidRDefault="00045FA0">
            <w:pPr>
              <w:jc w:val="left"/>
              <w:rPr>
                <w:rFonts w:ascii="Zen Old Mincho" w:eastAsia="Zen Old Mincho" w:hAnsi="Zen Old Mincho" w:cs="Zen Old Mincho"/>
                <w:color w:val="FF0000"/>
                <w:sz w:val="22"/>
                <w:szCs w:val="22"/>
              </w:rPr>
            </w:pPr>
          </w:p>
        </w:tc>
      </w:tr>
      <w:tr w:rsidR="00045FA0">
        <w:trPr>
          <w:trHeight w:val="220"/>
        </w:trPr>
        <w:tc>
          <w:tcPr>
            <w:tcW w:w="2415" w:type="dxa"/>
            <w:vAlign w:val="center"/>
          </w:tcPr>
          <w:p w:rsidR="00045FA0" w:rsidRDefault="00407315">
            <w:pPr>
              <w:rPr>
                <w:rFonts w:ascii="Zen Old Mincho" w:eastAsia="Zen Old Mincho" w:hAnsi="Zen Old Mincho" w:cs="Zen Old Mincho"/>
                <w:sz w:val="22"/>
                <w:szCs w:val="22"/>
              </w:rPr>
            </w:pPr>
            <w:r>
              <w:rPr>
                <w:rFonts w:ascii="Zen Old Mincho" w:eastAsia="Zen Old Mincho" w:hAnsi="Zen Old Mincho" w:cs="Zen Old Mincho"/>
                <w:sz w:val="22"/>
                <w:szCs w:val="22"/>
              </w:rPr>
              <w:t>地域貢献活動についての提案</w:t>
            </w:r>
          </w:p>
        </w:tc>
        <w:tc>
          <w:tcPr>
            <w:tcW w:w="6630" w:type="dxa"/>
          </w:tcPr>
          <w:p w:rsidR="00045FA0" w:rsidRDefault="00045FA0">
            <w:pPr>
              <w:jc w:val="left"/>
              <w:rPr>
                <w:rFonts w:ascii="Zen Old Mincho" w:eastAsia="Zen Old Mincho" w:hAnsi="Zen Old Mincho" w:cs="Zen Old Mincho"/>
                <w:color w:val="FF0000"/>
                <w:sz w:val="22"/>
                <w:szCs w:val="22"/>
              </w:rPr>
            </w:pPr>
          </w:p>
        </w:tc>
      </w:tr>
      <w:tr w:rsidR="00045FA0">
        <w:trPr>
          <w:trHeight w:val="319"/>
        </w:trPr>
        <w:tc>
          <w:tcPr>
            <w:tcW w:w="9045" w:type="dxa"/>
            <w:gridSpan w:val="2"/>
            <w:vMerge w:val="restart"/>
            <w:shd w:val="clear" w:color="auto" w:fill="D9D9D9"/>
            <w:vAlign w:val="center"/>
          </w:tcPr>
          <w:p w:rsidR="00045FA0" w:rsidRDefault="00407315">
            <w:pPr>
              <w:rPr>
                <w:rFonts w:ascii="Zen Old Mincho" w:eastAsia="Zen Old Mincho" w:hAnsi="Zen Old Mincho" w:cs="Zen Old Mincho"/>
                <w:sz w:val="22"/>
                <w:szCs w:val="22"/>
              </w:rPr>
            </w:pPr>
            <w:r>
              <w:rPr>
                <w:rFonts w:ascii="Zen Old Mincho" w:eastAsia="Zen Old Mincho" w:hAnsi="Zen Old Mincho" w:cs="Zen Old Mincho"/>
                <w:sz w:val="22"/>
                <w:szCs w:val="22"/>
              </w:rPr>
              <w:t>３　維持管理体制</w:t>
            </w:r>
          </w:p>
        </w:tc>
      </w:tr>
      <w:tr w:rsidR="00045FA0">
        <w:trPr>
          <w:trHeight w:val="319"/>
        </w:trPr>
        <w:tc>
          <w:tcPr>
            <w:tcW w:w="9045" w:type="dxa"/>
            <w:gridSpan w:val="2"/>
            <w:vMerge/>
            <w:shd w:val="clear" w:color="auto" w:fill="D9D9D9"/>
            <w:vAlign w:val="center"/>
          </w:tcPr>
          <w:p w:rsidR="00045FA0" w:rsidRDefault="00045FA0">
            <w:pPr>
              <w:rPr>
                <w:rFonts w:ascii="Zen Old Mincho" w:eastAsia="Zen Old Mincho" w:hAnsi="Zen Old Mincho" w:cs="Zen Old Mincho"/>
                <w:sz w:val="22"/>
                <w:szCs w:val="22"/>
              </w:rPr>
            </w:pPr>
          </w:p>
        </w:tc>
      </w:tr>
      <w:tr w:rsidR="00045FA0">
        <w:trPr>
          <w:trHeight w:val="840"/>
        </w:trPr>
        <w:tc>
          <w:tcPr>
            <w:tcW w:w="2415" w:type="dxa"/>
            <w:vAlign w:val="center"/>
          </w:tcPr>
          <w:p w:rsidR="00045FA0" w:rsidRDefault="00407315">
            <w:pPr>
              <w:rPr>
                <w:rFonts w:ascii="Zen Old Mincho" w:eastAsia="Zen Old Mincho" w:hAnsi="Zen Old Mincho" w:cs="Zen Old Mincho"/>
                <w:sz w:val="22"/>
                <w:szCs w:val="22"/>
              </w:rPr>
            </w:pPr>
            <w:r>
              <w:rPr>
                <w:rFonts w:ascii="Zen Old Mincho" w:eastAsia="Zen Old Mincho" w:hAnsi="Zen Old Mincho" w:cs="Zen Old Mincho"/>
                <w:sz w:val="22"/>
                <w:szCs w:val="22"/>
              </w:rPr>
              <w:t>整備記録の保存方針</w:t>
            </w:r>
          </w:p>
        </w:tc>
        <w:tc>
          <w:tcPr>
            <w:tcW w:w="6630" w:type="dxa"/>
          </w:tcPr>
          <w:p w:rsidR="00045FA0" w:rsidRDefault="00045FA0">
            <w:pPr>
              <w:jc w:val="left"/>
              <w:rPr>
                <w:rFonts w:ascii="Zen Old Mincho" w:eastAsia="Zen Old Mincho" w:hAnsi="Zen Old Mincho" w:cs="Zen Old Mincho"/>
                <w:color w:val="FF0000"/>
                <w:sz w:val="22"/>
                <w:szCs w:val="22"/>
              </w:rPr>
            </w:pPr>
          </w:p>
        </w:tc>
      </w:tr>
      <w:tr w:rsidR="00045FA0">
        <w:trPr>
          <w:trHeight w:val="220"/>
        </w:trPr>
        <w:tc>
          <w:tcPr>
            <w:tcW w:w="2415" w:type="dxa"/>
            <w:vAlign w:val="center"/>
          </w:tcPr>
          <w:p w:rsidR="00045FA0" w:rsidRDefault="00407315">
            <w:pPr>
              <w:jc w:val="left"/>
              <w:rPr>
                <w:rFonts w:ascii="Zen Old Mincho" w:eastAsia="Zen Old Mincho" w:hAnsi="Zen Old Mincho" w:cs="Zen Old Mincho"/>
                <w:sz w:val="22"/>
                <w:szCs w:val="22"/>
              </w:rPr>
            </w:pPr>
            <w:r>
              <w:rPr>
                <w:rFonts w:ascii="Zen Old Mincho" w:eastAsia="Zen Old Mincho" w:hAnsi="Zen Old Mincho" w:cs="Zen Old Mincho"/>
                <w:sz w:val="22"/>
                <w:szCs w:val="22"/>
              </w:rPr>
              <w:t>市内事業所に車両を配備する計画</w:t>
            </w:r>
          </w:p>
        </w:tc>
        <w:tc>
          <w:tcPr>
            <w:tcW w:w="6630" w:type="dxa"/>
          </w:tcPr>
          <w:p w:rsidR="00045FA0" w:rsidRDefault="00045FA0">
            <w:pPr>
              <w:jc w:val="left"/>
              <w:rPr>
                <w:rFonts w:ascii="Zen Old Mincho" w:eastAsia="Zen Old Mincho" w:hAnsi="Zen Old Mincho" w:cs="Zen Old Mincho"/>
                <w:color w:val="FF0000"/>
                <w:sz w:val="22"/>
                <w:szCs w:val="22"/>
              </w:rPr>
            </w:pPr>
          </w:p>
        </w:tc>
      </w:tr>
      <w:tr w:rsidR="00045FA0">
        <w:trPr>
          <w:trHeight w:val="319"/>
        </w:trPr>
        <w:tc>
          <w:tcPr>
            <w:tcW w:w="9045" w:type="dxa"/>
            <w:gridSpan w:val="2"/>
            <w:vMerge w:val="restart"/>
            <w:shd w:val="clear" w:color="auto" w:fill="D9D9D9"/>
            <w:vAlign w:val="center"/>
          </w:tcPr>
          <w:p w:rsidR="00045FA0" w:rsidRDefault="00407315">
            <w:pPr>
              <w:rPr>
                <w:rFonts w:ascii="Zen Old Mincho" w:eastAsia="Zen Old Mincho" w:hAnsi="Zen Old Mincho" w:cs="Zen Old Mincho"/>
                <w:sz w:val="22"/>
                <w:szCs w:val="22"/>
              </w:rPr>
            </w:pPr>
            <w:r>
              <w:rPr>
                <w:rFonts w:ascii="Zen Old Mincho" w:eastAsia="Zen Old Mincho" w:hAnsi="Zen Old Mincho" w:cs="Zen Old Mincho"/>
                <w:sz w:val="22"/>
                <w:szCs w:val="22"/>
              </w:rPr>
              <w:t>４　年間使用計画</w:t>
            </w:r>
          </w:p>
        </w:tc>
      </w:tr>
      <w:tr w:rsidR="00045FA0">
        <w:trPr>
          <w:trHeight w:val="319"/>
        </w:trPr>
        <w:tc>
          <w:tcPr>
            <w:tcW w:w="9045" w:type="dxa"/>
            <w:gridSpan w:val="2"/>
            <w:vMerge/>
            <w:shd w:val="clear" w:color="auto" w:fill="D9D9D9"/>
            <w:vAlign w:val="center"/>
          </w:tcPr>
          <w:p w:rsidR="00045FA0" w:rsidRDefault="00045FA0">
            <w:pPr>
              <w:rPr>
                <w:rFonts w:ascii="Zen Old Mincho" w:eastAsia="Zen Old Mincho" w:hAnsi="Zen Old Mincho" w:cs="Zen Old Mincho"/>
                <w:sz w:val="22"/>
                <w:szCs w:val="22"/>
              </w:rPr>
            </w:pPr>
          </w:p>
        </w:tc>
      </w:tr>
      <w:tr w:rsidR="00045FA0">
        <w:trPr>
          <w:trHeight w:val="285"/>
        </w:trPr>
        <w:tc>
          <w:tcPr>
            <w:tcW w:w="2415" w:type="dxa"/>
            <w:vAlign w:val="center"/>
          </w:tcPr>
          <w:p w:rsidR="00045FA0" w:rsidRDefault="00407315">
            <w:pPr>
              <w:jc w:val="left"/>
              <w:rPr>
                <w:rFonts w:ascii="Zen Old Mincho" w:eastAsia="Zen Old Mincho" w:hAnsi="Zen Old Mincho" w:cs="Zen Old Mincho"/>
                <w:sz w:val="22"/>
                <w:szCs w:val="22"/>
              </w:rPr>
            </w:pPr>
            <w:r>
              <w:rPr>
                <w:rFonts w:ascii="Zen Old Mincho" w:eastAsia="Zen Old Mincho" w:hAnsi="Zen Old Mincho" w:cs="Zen Old Mincho"/>
                <w:sz w:val="22"/>
                <w:szCs w:val="22"/>
              </w:rPr>
              <w:t>具体的に使用するイベント等</w:t>
            </w:r>
          </w:p>
        </w:tc>
        <w:tc>
          <w:tcPr>
            <w:tcW w:w="6630" w:type="dxa"/>
          </w:tcPr>
          <w:p w:rsidR="00045FA0" w:rsidRDefault="00045FA0">
            <w:pPr>
              <w:jc w:val="left"/>
              <w:rPr>
                <w:rFonts w:ascii="Zen Old Mincho" w:eastAsia="Zen Old Mincho" w:hAnsi="Zen Old Mincho" w:cs="Zen Old Mincho"/>
                <w:color w:val="FF0000"/>
                <w:sz w:val="22"/>
                <w:szCs w:val="22"/>
              </w:rPr>
            </w:pPr>
          </w:p>
        </w:tc>
      </w:tr>
      <w:tr w:rsidR="00045FA0">
        <w:trPr>
          <w:trHeight w:val="780"/>
        </w:trPr>
        <w:tc>
          <w:tcPr>
            <w:tcW w:w="2415" w:type="dxa"/>
            <w:vAlign w:val="center"/>
          </w:tcPr>
          <w:p w:rsidR="00045FA0" w:rsidRDefault="00407315">
            <w:pPr>
              <w:jc w:val="left"/>
              <w:rPr>
                <w:rFonts w:ascii="Zen Old Mincho" w:eastAsia="Zen Old Mincho" w:hAnsi="Zen Old Mincho" w:cs="Zen Old Mincho"/>
                <w:sz w:val="22"/>
                <w:szCs w:val="22"/>
              </w:rPr>
            </w:pPr>
            <w:r>
              <w:rPr>
                <w:rFonts w:ascii="Zen Old Mincho" w:eastAsia="Zen Old Mincho" w:hAnsi="Zen Old Mincho" w:cs="Zen Old Mincho"/>
                <w:sz w:val="22"/>
                <w:szCs w:val="22"/>
              </w:rPr>
              <w:t>計画の実現可能性</w:t>
            </w:r>
          </w:p>
        </w:tc>
        <w:tc>
          <w:tcPr>
            <w:tcW w:w="6630" w:type="dxa"/>
          </w:tcPr>
          <w:p w:rsidR="00045FA0" w:rsidRDefault="00045FA0">
            <w:pPr>
              <w:jc w:val="left"/>
              <w:rPr>
                <w:rFonts w:ascii="Zen Old Mincho" w:eastAsia="Zen Old Mincho" w:hAnsi="Zen Old Mincho" w:cs="Zen Old Mincho"/>
                <w:color w:val="FF0000"/>
                <w:sz w:val="22"/>
                <w:szCs w:val="22"/>
              </w:rPr>
            </w:pPr>
          </w:p>
        </w:tc>
      </w:tr>
      <w:tr w:rsidR="00045FA0">
        <w:trPr>
          <w:trHeight w:val="359"/>
        </w:trPr>
        <w:tc>
          <w:tcPr>
            <w:tcW w:w="9045" w:type="dxa"/>
            <w:gridSpan w:val="2"/>
            <w:shd w:val="clear" w:color="auto" w:fill="D9D9D9"/>
            <w:tcMar>
              <w:top w:w="-170" w:type="dxa"/>
              <w:left w:w="-170" w:type="dxa"/>
              <w:bottom w:w="-170" w:type="dxa"/>
              <w:right w:w="-170" w:type="dxa"/>
            </w:tcMar>
            <w:vAlign w:val="center"/>
          </w:tcPr>
          <w:p w:rsidR="00045FA0" w:rsidRDefault="00407315">
            <w:pPr>
              <w:rPr>
                <w:rFonts w:ascii="Zen Old Mincho" w:eastAsia="Zen Old Mincho" w:hAnsi="Zen Old Mincho" w:cs="Zen Old Mincho"/>
                <w:sz w:val="22"/>
                <w:szCs w:val="22"/>
              </w:rPr>
            </w:pPr>
            <w:r>
              <w:rPr>
                <w:rFonts w:ascii="Zen Old Mincho" w:eastAsia="Zen Old Mincho" w:hAnsi="Zen Old Mincho" w:cs="Zen Old Mincho"/>
                <w:sz w:val="22"/>
                <w:szCs w:val="22"/>
              </w:rPr>
              <w:t>５　オプション装備</w:t>
            </w:r>
          </w:p>
        </w:tc>
      </w:tr>
      <w:tr w:rsidR="00045FA0">
        <w:trPr>
          <w:trHeight w:val="749"/>
        </w:trPr>
        <w:tc>
          <w:tcPr>
            <w:tcW w:w="2415" w:type="dxa"/>
            <w:vAlign w:val="center"/>
          </w:tcPr>
          <w:p w:rsidR="00045FA0" w:rsidRDefault="00407315">
            <w:pPr>
              <w:jc w:val="left"/>
              <w:rPr>
                <w:rFonts w:ascii="Zen Old Mincho" w:eastAsia="Zen Old Mincho" w:hAnsi="Zen Old Mincho" w:cs="Zen Old Mincho"/>
                <w:sz w:val="22"/>
                <w:szCs w:val="22"/>
              </w:rPr>
            </w:pPr>
            <w:r>
              <w:rPr>
                <w:rFonts w:ascii="Zen Old Mincho" w:eastAsia="Zen Old Mincho" w:hAnsi="Zen Old Mincho" w:cs="Zen Old Mincho"/>
                <w:sz w:val="22"/>
                <w:szCs w:val="22"/>
              </w:rPr>
              <w:t>快適トイレの性能を上回る装備</w:t>
            </w:r>
          </w:p>
        </w:tc>
        <w:tc>
          <w:tcPr>
            <w:tcW w:w="6630" w:type="dxa"/>
            <w:vAlign w:val="center"/>
          </w:tcPr>
          <w:p w:rsidR="00045FA0" w:rsidRDefault="00045FA0">
            <w:pPr>
              <w:jc w:val="left"/>
              <w:rPr>
                <w:rFonts w:ascii="Zen Old Mincho" w:eastAsia="Zen Old Mincho" w:hAnsi="Zen Old Mincho" w:cs="Zen Old Mincho"/>
                <w:sz w:val="22"/>
                <w:szCs w:val="22"/>
              </w:rPr>
            </w:pPr>
          </w:p>
        </w:tc>
      </w:tr>
      <w:tr w:rsidR="00045FA0">
        <w:trPr>
          <w:trHeight w:val="315"/>
        </w:trPr>
        <w:tc>
          <w:tcPr>
            <w:tcW w:w="9045" w:type="dxa"/>
            <w:gridSpan w:val="2"/>
            <w:shd w:val="clear" w:color="auto" w:fill="D9D9D9"/>
            <w:vAlign w:val="center"/>
          </w:tcPr>
          <w:p w:rsidR="00045FA0" w:rsidRDefault="00407315">
            <w:pPr>
              <w:jc w:val="left"/>
              <w:rPr>
                <w:rFonts w:ascii="Zen Old Mincho" w:eastAsia="Zen Old Mincho" w:hAnsi="Zen Old Mincho" w:cs="Zen Old Mincho"/>
                <w:sz w:val="22"/>
                <w:szCs w:val="22"/>
              </w:rPr>
            </w:pPr>
            <w:r>
              <w:rPr>
                <w:rFonts w:ascii="Zen Old Mincho" w:eastAsia="Zen Old Mincho" w:hAnsi="Zen Old Mincho" w:cs="Zen Old Mincho"/>
                <w:sz w:val="22"/>
                <w:szCs w:val="22"/>
              </w:rPr>
              <w:t>6　その他</w:t>
            </w:r>
          </w:p>
        </w:tc>
      </w:tr>
      <w:tr w:rsidR="00045FA0">
        <w:trPr>
          <w:trHeight w:val="749"/>
        </w:trPr>
        <w:tc>
          <w:tcPr>
            <w:tcW w:w="9045" w:type="dxa"/>
            <w:gridSpan w:val="2"/>
            <w:vAlign w:val="center"/>
          </w:tcPr>
          <w:p w:rsidR="00045FA0" w:rsidRDefault="00045FA0">
            <w:pPr>
              <w:jc w:val="left"/>
              <w:rPr>
                <w:rFonts w:ascii="Zen Old Mincho" w:eastAsia="Zen Old Mincho" w:hAnsi="Zen Old Mincho" w:cs="Zen Old Mincho"/>
                <w:color w:val="FF0000"/>
                <w:sz w:val="22"/>
                <w:szCs w:val="22"/>
              </w:rPr>
            </w:pPr>
          </w:p>
        </w:tc>
      </w:tr>
    </w:tbl>
    <w:p w:rsidR="00045FA0" w:rsidRPr="004305F7" w:rsidRDefault="00045FA0" w:rsidP="004305F7">
      <w:pPr>
        <w:jc w:val="left"/>
        <w:rPr>
          <w:rFonts w:ascii="Zen Old Mincho" w:hAnsi="Zen Old Mincho" w:cs="Zen Old Mincho" w:hint="eastAsia"/>
          <w:color w:val="FF0000"/>
          <w:sz w:val="24"/>
          <w:szCs w:val="24"/>
        </w:rPr>
      </w:pPr>
      <w:bookmarkStart w:id="0" w:name="_GoBack"/>
      <w:bookmarkEnd w:id="0"/>
    </w:p>
    <w:sectPr w:rsidR="00045FA0" w:rsidRPr="004305F7">
      <w:headerReference w:type="default" r:id="rId7"/>
      <w:footerReference w:type="default" r:id="rId8"/>
      <w:pgSz w:w="11906" w:h="16838"/>
      <w:pgMar w:top="1985" w:right="1701" w:bottom="1701" w:left="1701" w:header="851" w:footer="99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1441" w:rsidRDefault="00407315">
      <w:pPr>
        <w:rPr>
          <w:rFonts w:hint="eastAsia"/>
        </w:rPr>
      </w:pPr>
      <w:r>
        <w:separator/>
      </w:r>
    </w:p>
  </w:endnote>
  <w:endnote w:type="continuationSeparator" w:id="0">
    <w:p w:rsidR="00231441" w:rsidRDefault="00407315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altName w:val="Times New Roman"/>
    <w:charset w:val="00"/>
    <w:family w:val="auto"/>
    <w:pitch w:val="default"/>
  </w:font>
  <w:font w:name="ＭＳ 明朝">
    <w:altName w:val="Yu Gothic UI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Zen Old Mincho">
    <w:altName w:val="Times New Roman"/>
    <w:charset w:val="00"/>
    <w:family w:val="auto"/>
    <w:pitch w:val="default"/>
  </w:font>
  <w:font w:name="Zen Old Mincho SemiBold">
    <w:altName w:val="Times New Roman"/>
    <w:charset w:val="00"/>
    <w:family w:val="auto"/>
    <w:pitch w:val="default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5FA0" w:rsidRDefault="00045FA0">
    <w:pPr>
      <w:jc w:val="center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1441" w:rsidRDefault="00407315">
      <w:pPr>
        <w:rPr>
          <w:rFonts w:hint="eastAsia"/>
        </w:rPr>
      </w:pPr>
      <w:r>
        <w:separator/>
      </w:r>
    </w:p>
  </w:footnote>
  <w:footnote w:type="continuationSeparator" w:id="0">
    <w:p w:rsidR="00231441" w:rsidRDefault="00407315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5FA0" w:rsidRDefault="00045FA0">
    <w:pPr>
      <w:rPr>
        <w:rFonts w:hint="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9511B"/>
    <w:multiLevelType w:val="multilevel"/>
    <w:tmpl w:val="6BC4CD8C"/>
    <w:lvl w:ilvl="0">
      <w:start w:val="1"/>
      <w:numFmt w:val="decimal"/>
      <w:lvlText w:val="(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(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(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075444B7"/>
    <w:multiLevelType w:val="multilevel"/>
    <w:tmpl w:val="E9F2AD1A"/>
    <w:lvl w:ilvl="0">
      <w:start w:val="1"/>
      <w:numFmt w:val="decimal"/>
      <w:lvlText w:val="(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(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(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0F5D26BF"/>
    <w:multiLevelType w:val="multilevel"/>
    <w:tmpl w:val="74509C5A"/>
    <w:lvl w:ilvl="0">
      <w:start w:val="1"/>
      <w:numFmt w:val="decimal"/>
      <w:lvlText w:val="(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(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(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1695140F"/>
    <w:multiLevelType w:val="multilevel"/>
    <w:tmpl w:val="77FEF0F0"/>
    <w:lvl w:ilvl="0">
      <w:start w:val="1"/>
      <w:numFmt w:val="decimal"/>
      <w:lvlText w:val="(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(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(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2D512F8A"/>
    <w:multiLevelType w:val="multilevel"/>
    <w:tmpl w:val="D9CE2DE4"/>
    <w:lvl w:ilvl="0">
      <w:start w:val="1"/>
      <w:numFmt w:val="decimal"/>
      <w:lvlText w:val="(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(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(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34F90132"/>
    <w:multiLevelType w:val="multilevel"/>
    <w:tmpl w:val="06F419A0"/>
    <w:lvl w:ilvl="0">
      <w:start w:val="1"/>
      <w:numFmt w:val="decimal"/>
      <w:lvlText w:val="(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(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(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6C4F5749"/>
    <w:multiLevelType w:val="multilevel"/>
    <w:tmpl w:val="9DA06C8E"/>
    <w:lvl w:ilvl="0">
      <w:start w:val="1"/>
      <w:numFmt w:val="decimal"/>
      <w:lvlText w:val="(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(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(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714A6B17"/>
    <w:multiLevelType w:val="multilevel"/>
    <w:tmpl w:val="628400B8"/>
    <w:lvl w:ilvl="0">
      <w:start w:val="1"/>
      <w:numFmt w:val="decimal"/>
      <w:lvlText w:val="(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(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(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" w15:restartNumberingAfterBreak="0">
    <w:nsid w:val="77C80FE4"/>
    <w:multiLevelType w:val="multilevel"/>
    <w:tmpl w:val="82D0CF20"/>
    <w:lvl w:ilvl="0">
      <w:start w:val="1"/>
      <w:numFmt w:val="decimal"/>
      <w:lvlText w:val="(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(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(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" w15:restartNumberingAfterBreak="0">
    <w:nsid w:val="79C72183"/>
    <w:multiLevelType w:val="multilevel"/>
    <w:tmpl w:val="9F46E412"/>
    <w:lvl w:ilvl="0">
      <w:start w:val="1"/>
      <w:numFmt w:val="decimal"/>
      <w:lvlText w:val="(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(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(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3"/>
  </w:num>
  <w:num w:numId="2">
    <w:abstractNumId w:val="7"/>
  </w:num>
  <w:num w:numId="3">
    <w:abstractNumId w:val="0"/>
  </w:num>
  <w:num w:numId="4">
    <w:abstractNumId w:val="2"/>
  </w:num>
  <w:num w:numId="5">
    <w:abstractNumId w:val="6"/>
  </w:num>
  <w:num w:numId="6">
    <w:abstractNumId w:val="9"/>
  </w:num>
  <w:num w:numId="7">
    <w:abstractNumId w:val="1"/>
  </w:num>
  <w:num w:numId="8">
    <w:abstractNumId w:val="5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5FA0"/>
    <w:rsid w:val="00045FA0"/>
    <w:rsid w:val="00231441"/>
    <w:rsid w:val="00407315"/>
    <w:rsid w:val="004305F7"/>
    <w:rsid w:val="007F6116"/>
    <w:rsid w:val="00C64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BE3D45C"/>
  <w15:docId w15:val="{33560C79-2616-4789-AEB4-D1E7B7840A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游明朝" w:eastAsiaTheme="minorEastAsia" w:hAnsi="游明朝" w:cs="游明朝"/>
        <w:sz w:val="21"/>
        <w:szCs w:val="21"/>
        <w:lang w:val="en-US" w:eastAsia="ja-JP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40731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07315"/>
  </w:style>
  <w:style w:type="paragraph" w:styleId="a8">
    <w:name w:val="footer"/>
    <w:basedOn w:val="a"/>
    <w:link w:val="a9"/>
    <w:uiPriority w:val="99"/>
    <w:unhideWhenUsed/>
    <w:rsid w:val="0040731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073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36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(VDI)危機管理課001</dc:creator>
  <cp:lastModifiedBy>va04001</cp:lastModifiedBy>
  <cp:revision>5</cp:revision>
  <dcterms:created xsi:type="dcterms:W3CDTF">2025-05-19T00:28:00Z</dcterms:created>
  <dcterms:modified xsi:type="dcterms:W3CDTF">2025-05-19T00:56:00Z</dcterms:modified>
</cp:coreProperties>
</file>