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事後審査型条件付き一般競争入札参加申請書</w:t>
      </w:r>
    </w:p>
    <w:p w:rsidR="00000000" w:rsidDel="00000000" w:rsidP="00000000" w:rsidRDefault="00000000" w:rsidRPr="00000000" w14:paraId="00000002">
      <w:pPr>
        <w:jc w:val="center"/>
        <w:rPr>
          <w:rFonts w:ascii="Zen Old Mincho" w:cs="Zen Old Mincho" w:eastAsia="Zen Old Mincho" w:hAnsi="Zen Old Mincho"/>
          <w:sz w:val="22"/>
          <w:szCs w:val="22"/>
        </w:rPr>
      </w:pPr>
      <w:r w:rsidDel="00000000" w:rsidR="00000000" w:rsidRPr="00000000">
        <w:rPr>
          <w:rtl w:val="0"/>
        </w:rPr>
      </w:r>
    </w:p>
    <w:p w:rsidR="00000000" w:rsidDel="00000000" w:rsidP="00000000" w:rsidRDefault="00000000" w:rsidRPr="00000000" w14:paraId="00000003">
      <w:pPr>
        <w:jc w:val="right"/>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令和　　年　　月　　日</w:t>
      </w:r>
    </w:p>
    <w:p w:rsidR="00000000" w:rsidDel="00000000" w:rsidP="00000000" w:rsidRDefault="00000000" w:rsidRPr="00000000" w14:paraId="00000004">
      <w:pPr>
        <w:jc w:val="left"/>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足利市長　宛て</w:t>
      </w:r>
    </w:p>
    <w:p w:rsidR="00000000" w:rsidDel="00000000" w:rsidP="00000000" w:rsidRDefault="00000000" w:rsidRPr="00000000" w14:paraId="00000005">
      <w:pPr>
        <w:jc w:val="left"/>
        <w:rPr>
          <w:rFonts w:ascii="Zen Old Mincho" w:cs="Zen Old Mincho" w:eastAsia="Zen Old Mincho" w:hAnsi="Zen Old Mincho"/>
          <w:sz w:val="22"/>
          <w:szCs w:val="22"/>
        </w:rPr>
      </w:pPr>
      <w:r w:rsidDel="00000000" w:rsidR="00000000" w:rsidRPr="00000000">
        <w:rPr>
          <w:rtl w:val="0"/>
        </w:rPr>
      </w:r>
    </w:p>
    <w:p w:rsidR="00000000" w:rsidDel="00000000" w:rsidP="00000000" w:rsidRDefault="00000000" w:rsidRPr="00000000" w14:paraId="00000006">
      <w:pPr>
        <w:ind w:firstLine="4410"/>
        <w:jc w:val="left"/>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住所</w:t>
      </w:r>
    </w:p>
    <w:p w:rsidR="00000000" w:rsidDel="00000000" w:rsidP="00000000" w:rsidRDefault="00000000" w:rsidRPr="00000000" w14:paraId="00000007">
      <w:pPr>
        <w:ind w:firstLine="3570"/>
        <w:jc w:val="left"/>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申請者　商号又は名称</w:t>
      </w:r>
    </w:p>
    <w:p w:rsidR="00000000" w:rsidDel="00000000" w:rsidP="00000000" w:rsidRDefault="00000000" w:rsidRPr="00000000" w14:paraId="00000008">
      <w:pPr>
        <w:ind w:firstLine="4410"/>
        <w:jc w:val="left"/>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代表者氏名</w:t>
      </w:r>
    </w:p>
    <w:p w:rsidR="00000000" w:rsidDel="00000000" w:rsidP="00000000" w:rsidRDefault="00000000" w:rsidRPr="00000000" w14:paraId="00000009">
      <w:pPr>
        <w:ind w:firstLine="4410"/>
        <w:jc w:val="left"/>
        <w:rPr>
          <w:rFonts w:ascii="Zen Old Mincho" w:cs="Zen Old Mincho" w:eastAsia="Zen Old Mincho" w:hAnsi="Zen Old Mincho"/>
          <w:sz w:val="22"/>
          <w:szCs w:val="22"/>
        </w:rPr>
      </w:pPr>
      <w:r w:rsidDel="00000000" w:rsidR="00000000" w:rsidRPr="00000000">
        <w:rPr>
          <w:rtl w:val="0"/>
        </w:rPr>
      </w:r>
    </w:p>
    <w:p w:rsidR="00000000" w:rsidDel="00000000" w:rsidP="00000000" w:rsidRDefault="00000000" w:rsidRPr="00000000" w14:paraId="0000000A">
      <w:pPr>
        <w:ind w:firstLine="210"/>
        <w:jc w:val="left"/>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令和7年5月2日公告の下記の物件に係る事後審査型条件付き一般競争入札に参加したいので、入札参加申請いたします。</w:t>
      </w:r>
    </w:p>
    <w:p w:rsidR="00000000" w:rsidDel="00000000" w:rsidP="00000000" w:rsidRDefault="00000000" w:rsidRPr="00000000" w14:paraId="0000000B">
      <w:pPr>
        <w:ind w:firstLine="210"/>
        <w:jc w:val="left"/>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なお、本申請書の記載事項は事実と相違ないことを誓約いたします。</w:t>
      </w:r>
    </w:p>
    <w:p w:rsidR="00000000" w:rsidDel="00000000" w:rsidP="00000000" w:rsidRDefault="00000000" w:rsidRPr="00000000" w14:paraId="0000000C">
      <w:pPr>
        <w:ind w:firstLine="210"/>
        <w:jc w:val="left"/>
        <w:rPr>
          <w:rFonts w:ascii="Zen Old Mincho" w:cs="Zen Old Mincho" w:eastAsia="Zen Old Mincho" w:hAnsi="Zen Old Mincho"/>
          <w:sz w:val="22"/>
          <w:szCs w:val="22"/>
        </w:rPr>
      </w:pPr>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Zen Old Mincho" w:cs="Zen Old Mincho" w:eastAsia="Zen Old Mincho" w:hAnsi="Zen Old Mincho"/>
          <w:i w:val="0"/>
          <w:smallCaps w:val="0"/>
          <w:strike w:val="0"/>
          <w:color w:val="000000"/>
          <w:sz w:val="22"/>
          <w:szCs w:val="22"/>
          <w:u w:val="none"/>
          <w:shd w:fill="auto" w:val="clear"/>
          <w:vertAlign w:val="baseline"/>
        </w:rPr>
      </w:pPr>
      <w:r w:rsidDel="00000000" w:rsidR="00000000" w:rsidRPr="00000000">
        <w:rPr>
          <w:rFonts w:ascii="Zen Old Mincho" w:cs="Zen Old Mincho" w:eastAsia="Zen Old Mincho" w:hAnsi="Zen Old Mincho"/>
          <w:i w:val="0"/>
          <w:smallCaps w:val="0"/>
          <w:strike w:val="0"/>
          <w:color w:val="000000"/>
          <w:sz w:val="22"/>
          <w:szCs w:val="22"/>
          <w:u w:val="none"/>
          <w:shd w:fill="auto" w:val="clear"/>
          <w:vertAlign w:val="baseline"/>
          <w:rtl w:val="0"/>
        </w:rPr>
        <w:t xml:space="preserve">記</w:t>
      </w:r>
    </w:p>
    <w:p w:rsidR="00000000" w:rsidDel="00000000" w:rsidP="00000000" w:rsidRDefault="00000000" w:rsidRPr="00000000" w14:paraId="0000000E">
      <w:pPr>
        <w:rPr>
          <w:rFonts w:ascii="Zen Old Mincho" w:cs="Zen Old Mincho" w:eastAsia="Zen Old Mincho" w:hAnsi="Zen Old Mincho"/>
          <w:sz w:val="22"/>
          <w:szCs w:val="22"/>
        </w:rPr>
      </w:pPr>
      <w:r w:rsidDel="00000000" w:rsidR="00000000" w:rsidRPr="00000000">
        <w:rPr>
          <w:rtl w:val="0"/>
        </w:rPr>
      </w:r>
    </w:p>
    <w:tbl>
      <w:tblPr>
        <w:tblStyle w:val="Table1"/>
        <w:tblW w:w="8641.0" w:type="dxa"/>
        <w:jc w:val="left"/>
        <w:tblInd w:w="-147.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27"/>
        <w:gridCol w:w="6514"/>
        <w:tblGridChange w:id="0">
          <w:tblGrid>
            <w:gridCol w:w="2127"/>
            <w:gridCol w:w="6514"/>
          </w:tblGrid>
        </w:tblGridChange>
      </w:tblGrid>
      <w:tr>
        <w:trPr>
          <w:cantSplit w:val="0"/>
          <w:trHeight w:val="752" w:hRule="atLeast"/>
          <w:tblHeader w:val="0"/>
        </w:trPr>
        <w:tc>
          <w:tcPr/>
          <w:p w:rsidR="00000000" w:rsidDel="00000000" w:rsidP="00000000" w:rsidRDefault="00000000" w:rsidRPr="00000000" w14:paraId="0000000F">
            <w:pPr>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物件名</w:t>
            </w:r>
          </w:p>
        </w:tc>
        <w:tc>
          <w:tcPr/>
          <w:p w:rsidR="00000000" w:rsidDel="00000000" w:rsidP="00000000" w:rsidRDefault="00000000" w:rsidRPr="00000000" w14:paraId="00000010">
            <w:pPr>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rtl w:val="0"/>
              </w:rPr>
              <w:t xml:space="preserve">第5次LGWAN更新機器リース</w:t>
            </w:r>
            <w:r w:rsidDel="00000000" w:rsidR="00000000" w:rsidRPr="00000000">
              <w:rPr>
                <w:rtl w:val="0"/>
              </w:rPr>
            </w:r>
          </w:p>
        </w:tc>
      </w:tr>
      <w:tr>
        <w:trPr>
          <w:cantSplit w:val="0"/>
          <w:trHeight w:val="752" w:hRule="atLeast"/>
          <w:tblHeader w:val="0"/>
        </w:trPr>
        <w:tc>
          <w:tcPr/>
          <w:p w:rsidR="00000000" w:rsidDel="00000000" w:rsidP="00000000" w:rsidRDefault="00000000" w:rsidRPr="00000000" w14:paraId="00000011">
            <w:pPr>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納入場所</w:t>
            </w:r>
          </w:p>
        </w:tc>
        <w:tc>
          <w:tcPr/>
          <w:p w:rsidR="00000000" w:rsidDel="00000000" w:rsidP="00000000" w:rsidRDefault="00000000" w:rsidRPr="00000000" w14:paraId="00000012">
            <w:pPr>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rtl w:val="0"/>
              </w:rPr>
              <w:t xml:space="preserve">足利市本城三丁目２１４５</w:t>
            </w:r>
            <w:r w:rsidDel="00000000" w:rsidR="00000000" w:rsidRPr="00000000">
              <w:rPr>
                <w:rtl w:val="0"/>
              </w:rPr>
            </w:r>
          </w:p>
        </w:tc>
      </w:tr>
    </w:tbl>
    <w:p w:rsidR="00000000" w:rsidDel="00000000" w:rsidP="00000000" w:rsidRDefault="00000000" w:rsidRPr="00000000" w14:paraId="00000013">
      <w:pPr>
        <w:rPr>
          <w:rFonts w:ascii="Zen Old Mincho" w:cs="Zen Old Mincho" w:eastAsia="Zen Old Mincho" w:hAnsi="Zen Old Mincho"/>
          <w:sz w:val="22"/>
          <w:szCs w:val="22"/>
        </w:rPr>
      </w:pPr>
      <w:r w:rsidDel="00000000" w:rsidR="00000000" w:rsidRPr="00000000">
        <w:rPr>
          <w:rtl w:val="0"/>
        </w:rPr>
      </w:r>
    </w:p>
    <w:p w:rsidR="00000000" w:rsidDel="00000000" w:rsidP="00000000" w:rsidRDefault="00000000" w:rsidRPr="00000000" w14:paraId="00000014">
      <w:pPr>
        <w:rPr>
          <w:rFonts w:ascii="Zen Old Mincho" w:cs="Zen Old Mincho" w:eastAsia="Zen Old Mincho" w:hAnsi="Zen Old Mincho"/>
          <w:sz w:val="22"/>
          <w:szCs w:val="22"/>
        </w:rPr>
      </w:pPr>
      <w:r w:rsidDel="00000000" w:rsidR="00000000" w:rsidRPr="00000000">
        <w:rPr>
          <w:rtl w:val="0"/>
        </w:rPr>
      </w:r>
    </w:p>
    <w:p w:rsidR="00000000" w:rsidDel="00000000" w:rsidP="00000000" w:rsidRDefault="00000000" w:rsidRPr="00000000" w14:paraId="00000015">
      <w:pPr>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１　入札参加資格</w:t>
      </w:r>
    </w:p>
    <w:p w:rsidR="00000000" w:rsidDel="00000000" w:rsidP="00000000" w:rsidRDefault="00000000" w:rsidRPr="00000000" w14:paraId="00000016">
      <w:pPr>
        <w:ind w:firstLine="210"/>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　令和</w:t>
      </w:r>
      <w:r w:rsidDel="00000000" w:rsidR="00000000" w:rsidRPr="00000000">
        <w:rPr>
          <w:rFonts w:ascii="Zen Old Mincho" w:cs="Zen Old Mincho" w:eastAsia="Zen Old Mincho" w:hAnsi="Zen Old Mincho"/>
          <w:sz w:val="22"/>
          <w:szCs w:val="22"/>
          <w:rtl w:val="0"/>
        </w:rPr>
        <w:t xml:space="preserve">6</w:t>
      </w:r>
      <w:r w:rsidDel="00000000" w:rsidR="00000000" w:rsidRPr="00000000">
        <w:rPr>
          <w:rFonts w:ascii="Zen Old Mincho" w:cs="Zen Old Mincho" w:eastAsia="Zen Old Mincho" w:hAnsi="Zen Old Mincho"/>
          <w:sz w:val="22"/>
          <w:szCs w:val="22"/>
          <w:rtl w:val="0"/>
        </w:rPr>
        <w:t xml:space="preserve">・</w:t>
      </w:r>
      <w:r w:rsidDel="00000000" w:rsidR="00000000" w:rsidRPr="00000000">
        <w:rPr>
          <w:rFonts w:ascii="Zen Old Mincho" w:cs="Zen Old Mincho" w:eastAsia="Zen Old Mincho" w:hAnsi="Zen Old Mincho"/>
          <w:sz w:val="22"/>
          <w:szCs w:val="22"/>
          <w:rtl w:val="0"/>
        </w:rPr>
        <w:t xml:space="preserve">7</w:t>
      </w:r>
      <w:r w:rsidDel="00000000" w:rsidR="00000000" w:rsidRPr="00000000">
        <w:rPr>
          <w:rFonts w:ascii="Zen Old Mincho" w:cs="Zen Old Mincho" w:eastAsia="Zen Old Mincho" w:hAnsi="Zen Old Mincho"/>
          <w:sz w:val="22"/>
          <w:szCs w:val="22"/>
          <w:rtl w:val="0"/>
        </w:rPr>
        <w:t xml:space="preserve">年度物品購入・業務委託等認定業者名簿の有無（業種区分「</w:t>
      </w:r>
      <w:r w:rsidDel="00000000" w:rsidR="00000000" w:rsidRPr="00000000">
        <w:rPr>
          <w:rFonts w:ascii="Zen Old Mincho" w:cs="Zen Old Mincho" w:eastAsia="Zen Old Mincho" w:hAnsi="Zen Old Mincho"/>
          <w:rtl w:val="0"/>
        </w:rPr>
        <w:t xml:space="preserve">006001（リース）</w:t>
      </w:r>
      <w:r w:rsidDel="00000000" w:rsidR="00000000" w:rsidRPr="00000000">
        <w:rPr>
          <w:rFonts w:ascii="Zen Old Mincho" w:cs="Zen Old Mincho" w:eastAsia="Zen Old Mincho" w:hAnsi="Zen Old Mincho"/>
          <w:sz w:val="22"/>
          <w:szCs w:val="22"/>
          <w:rtl w:val="0"/>
        </w:rPr>
        <w:t xml:space="preserve">」に登録がある業者）</w:t>
      </w:r>
    </w:p>
    <w:p w:rsidR="00000000" w:rsidDel="00000000" w:rsidP="00000000" w:rsidRDefault="00000000" w:rsidRPr="00000000" w14:paraId="00000017">
      <w:pPr>
        <w:rPr>
          <w:rFonts w:ascii="Zen Old Mincho" w:cs="Zen Old Mincho" w:eastAsia="Zen Old Mincho" w:hAnsi="Zen Old Mincho"/>
          <w:sz w:val="22"/>
          <w:szCs w:val="22"/>
        </w:rPr>
      </w:pPr>
      <w:r w:rsidDel="00000000" w:rsidR="00000000" w:rsidRPr="00000000">
        <w:rPr>
          <w:rtl w:val="0"/>
        </w:rPr>
      </w:r>
    </w:p>
    <w:p w:rsidR="00000000" w:rsidDel="00000000" w:rsidP="00000000" w:rsidRDefault="00000000" w:rsidRPr="00000000" w14:paraId="00000018">
      <w:pPr>
        <w:rPr>
          <w:rFonts w:ascii="Zen Old Mincho" w:cs="Zen Old Mincho" w:eastAsia="Zen Old Mincho" w:hAnsi="Zen Old Mincho"/>
          <w:sz w:val="22"/>
          <w:szCs w:val="22"/>
        </w:rPr>
      </w:pPr>
      <w:r w:rsidDel="00000000" w:rsidR="00000000" w:rsidRPr="00000000">
        <w:rPr>
          <w:rFonts w:ascii="Zen Old Mincho" w:cs="Zen Old Mincho" w:eastAsia="Zen Old Mincho" w:hAnsi="Zen Old Mincho"/>
          <w:sz w:val="22"/>
          <w:szCs w:val="22"/>
          <w:rtl w:val="0"/>
        </w:rPr>
        <w:t xml:space="preserve">２□　落札業者名及び落札金額を足利市ホームページに掲載することに同意します。</w:t>
      </w:r>
    </w:p>
    <w:p w:rsidR="00000000" w:rsidDel="00000000" w:rsidP="00000000" w:rsidRDefault="00000000" w:rsidRPr="00000000" w14:paraId="00000019">
      <w:pPr>
        <w:widowControl w:val="1"/>
        <w:jc w:val="left"/>
        <w:rPr>
          <w:rFonts w:ascii="Noto Sans JP" w:cs="Noto Sans JP" w:eastAsia="Noto Sans JP" w:hAnsi="Noto Sans JP"/>
        </w:rPr>
      </w:pPr>
      <w:bookmarkStart w:colFirst="0" w:colLast="0" w:name="_gjdgxs" w:id="0"/>
      <w:bookmarkEnd w:id="0"/>
      <w:r w:rsidDel="00000000" w:rsidR="00000000" w:rsidRPr="00000000">
        <w:rPr>
          <w:rtl w:val="0"/>
        </w:rPr>
      </w:r>
    </w:p>
    <w:sectPr>
      <w:pgSz w:h="16838" w:w="11906" w:orient="portrait"/>
      <w:pgMar w:bottom="1701" w:top="1985" w:left="1701" w:right="1701"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Zen Old Mincho">
    <w:embedRegular w:fontKey="{00000000-0000-0000-0000-000000000000}" r:id="rId1" w:subsetted="0"/>
    <w:embedBold w:fontKey="{00000000-0000-0000-0000-000000000000}" r:id="rId2" w:subsetted="0"/>
  </w:font>
  <w:font w:name="Century"/>
  <w:font w:name="Noto Sans JP">
    <w:embedRegular w:fontKey="{00000000-0000-0000-0000-000000000000}" r:id="rId3" w:subsetted="0"/>
    <w:embedBold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entury" w:cs="Century" w:eastAsia="Century" w:hAnsi="Century"/>
        <w:sz w:val="21"/>
        <w:szCs w:val="21"/>
        <w:lang w:val="en-US"/>
      </w:rPr>
    </w:rPrDefault>
    <w:pPrDefault>
      <w:pPr>
        <w:widowControl w:val="0"/>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ZenOldMincho-regular.ttf"/><Relationship Id="rId2" Type="http://schemas.openxmlformats.org/officeDocument/2006/relationships/font" Target="fonts/ZenOldMincho-bold.ttf"/><Relationship Id="rId3" Type="http://schemas.openxmlformats.org/officeDocument/2006/relationships/font" Target="fonts/NotoSansJP-regular.ttf"/><Relationship Id="rId4" Type="http://schemas.openxmlformats.org/officeDocument/2006/relationships/font" Target="fonts/NotoSansJP-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