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2E" w:rsidRPr="00013F2E" w:rsidRDefault="00503195" w:rsidP="00013F2E">
      <w:pPr>
        <w:pStyle w:val="Web"/>
        <w:spacing w:before="0" w:beforeAutospacing="0" w:after="0" w:afterAutospacing="0"/>
        <w:jc w:val="center"/>
        <w:rPr>
          <w:sz w:val="20"/>
        </w:rPr>
      </w:pPr>
      <w:r w:rsidRPr="00503195">
        <w:rPr>
          <w:rFonts w:ascii="HG丸ｺﾞｼｯｸM-PRO" w:eastAsia="HG丸ｺﾞｼｯｸM-PRO" w:hAnsi="ＭＳ ゴシック"/>
          <w:noProof/>
        </w:rPr>
        <mc:AlternateContent>
          <mc:Choice Requires="wps">
            <w:drawing>
              <wp:anchor distT="45720" distB="45720" distL="114300" distR="114300" simplePos="0" relativeHeight="251742208" behindDoc="0" locked="0" layoutInCell="1" allowOverlap="1">
                <wp:simplePos x="0" y="0"/>
                <wp:positionH relativeFrom="margin">
                  <wp:posOffset>5071110</wp:posOffset>
                </wp:positionH>
                <wp:positionV relativeFrom="paragraph">
                  <wp:posOffset>0</wp:posOffset>
                </wp:positionV>
                <wp:extent cx="1057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rsidR="00503195" w:rsidRPr="000D7827" w:rsidRDefault="00503195">
                            <w:pPr>
                              <w:rPr>
                                <w:rFonts w:asciiTheme="majorEastAsia" w:eastAsiaTheme="majorEastAsia" w:hAnsiTheme="majorEastAsia"/>
                              </w:rPr>
                            </w:pPr>
                            <w:r w:rsidRPr="000D7827">
                              <w:rPr>
                                <w:rFonts w:asciiTheme="majorEastAsia" w:eastAsiaTheme="majorEastAsia" w:hAnsiTheme="majorEastAsia" w:hint="eastAsia"/>
                                <w:sz w:val="22"/>
                              </w:rPr>
                              <w:t>令和</w:t>
                            </w:r>
                            <w:r w:rsidR="004F652E">
                              <w:rPr>
                                <w:rFonts w:asciiTheme="majorEastAsia" w:eastAsiaTheme="majorEastAsia" w:hAnsiTheme="majorEastAsia" w:hint="eastAsia"/>
                                <w:sz w:val="22"/>
                              </w:rPr>
                              <w:t>５</w:t>
                            </w:r>
                            <w:r w:rsidRPr="000D7827">
                              <w:rPr>
                                <w:rFonts w:asciiTheme="majorEastAsia" w:eastAsiaTheme="majorEastAsia" w:hAnsiTheme="majorEastAsia"/>
                                <w:sz w:val="22"/>
                              </w:rPr>
                              <w:t>年度</w:t>
                            </w:r>
                            <w:r w:rsidR="000D7827" w:rsidRPr="000D7827">
                              <w:rPr>
                                <w:rFonts w:asciiTheme="majorEastAsia" w:eastAsiaTheme="majorEastAsia" w:hAnsiTheme="majorEastAsia" w:hint="eastAsia"/>
                                <w:sz w:val="22"/>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3pt;margin-top:0;width:83.25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">
                <v:textbox style="mso-fit-shape-to-text:t">
                  <w:txbxContent>
                    <w:p w:rsidR="00503195" w:rsidRPr="000D7827" w:rsidRDefault="00503195">
                      <w:pPr>
                        <w:rPr>
                          <w:rFonts w:asciiTheme="majorEastAsia" w:eastAsiaTheme="majorEastAsia" w:hAnsiTheme="majorEastAsia"/>
                        </w:rPr>
                      </w:pPr>
                      <w:r w:rsidRPr="000D7827">
                        <w:rPr>
                          <w:rFonts w:asciiTheme="majorEastAsia" w:eastAsiaTheme="majorEastAsia" w:hAnsiTheme="majorEastAsia" w:hint="eastAsia"/>
                          <w:sz w:val="22"/>
                        </w:rPr>
                        <w:t>令和</w:t>
                      </w:r>
                      <w:r w:rsidR="004F652E">
                        <w:rPr>
                          <w:rFonts w:asciiTheme="majorEastAsia" w:eastAsiaTheme="majorEastAsia" w:hAnsiTheme="majorEastAsia" w:hint="eastAsia"/>
                          <w:sz w:val="22"/>
                        </w:rPr>
                        <w:t>５</w:t>
                      </w:r>
                      <w:r w:rsidRPr="000D7827">
                        <w:rPr>
                          <w:rFonts w:asciiTheme="majorEastAsia" w:eastAsiaTheme="majorEastAsia" w:hAnsiTheme="majorEastAsia"/>
                          <w:sz w:val="22"/>
                        </w:rPr>
                        <w:t>年度</w:t>
                      </w:r>
                      <w:r w:rsidR="000D7827" w:rsidRPr="000D7827">
                        <w:rPr>
                          <w:rFonts w:asciiTheme="majorEastAsia" w:eastAsiaTheme="majorEastAsia" w:hAnsiTheme="majorEastAsia" w:hint="eastAsia"/>
                          <w:sz w:val="22"/>
                        </w:rPr>
                        <w:t>版</w:t>
                      </w:r>
                    </w:p>
                  </w:txbxContent>
                </v:textbox>
                <w10:wrap type="square" anchorx="margin"/>
              </v:shape>
            </w:pict>
          </mc:Fallback>
        </mc:AlternateContent>
      </w:r>
      <w:r w:rsidR="004A0CE0">
        <w:rPr>
          <w:noProof/>
        </w:rPr>
        <mc:AlternateContent>
          <mc:Choice Requires="wps">
            <w:drawing>
              <wp:anchor distT="0" distB="0" distL="114300" distR="114300" simplePos="0" relativeHeight="251718656" behindDoc="0" locked="0" layoutInCell="1" allowOverlap="1">
                <wp:simplePos x="0" y="0"/>
                <wp:positionH relativeFrom="column">
                  <wp:posOffset>-55804</wp:posOffset>
                </wp:positionH>
                <wp:positionV relativeFrom="paragraph">
                  <wp:posOffset>10033</wp:posOffset>
                </wp:positionV>
                <wp:extent cx="4791456" cy="414670"/>
                <wp:effectExtent l="0" t="0" r="0" b="444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456" cy="414670"/>
                        </a:xfrm>
                        <a:prstGeom prst="roundRect">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rsidR="00013F2E" w:rsidRPr="00013F2E" w:rsidRDefault="00013F2E" w:rsidP="00013F2E">
                            <w:pPr>
                              <w:spacing w:line="400" w:lineRule="exact"/>
                              <w:jc w:val="center"/>
                              <w:rPr>
                                <w:rFonts w:ascii="HG丸ｺﾞｼｯｸM-PRO" w:eastAsia="HG丸ｺﾞｼｯｸM-PRO" w:hAnsi="HG丸ｺﾞｼｯｸM-PRO"/>
                                <w:sz w:val="28"/>
                              </w:rPr>
                            </w:pPr>
                            <w:r w:rsidRPr="00013F2E">
                              <w:rPr>
                                <w:rFonts w:ascii="HG丸ｺﾞｼｯｸM-PRO" w:eastAsia="HG丸ｺﾞｼｯｸM-PRO" w:hAnsi="HG丸ｺﾞｼｯｸM-PRO" w:hint="eastAsia"/>
                                <w:sz w:val="28"/>
                              </w:rPr>
                              <w:t>足利市</w:t>
                            </w:r>
                            <w:r w:rsidRPr="00013F2E">
                              <w:rPr>
                                <w:rFonts w:ascii="HG丸ｺﾞｼｯｸM-PRO" w:eastAsia="HG丸ｺﾞｼｯｸM-PRO" w:hAnsi="HG丸ｺﾞｼｯｸM-PRO"/>
                                <w:sz w:val="28"/>
                              </w:rPr>
                              <w:t>国民</w:t>
                            </w:r>
                            <w:r w:rsidRPr="00013F2E">
                              <w:rPr>
                                <w:rFonts w:ascii="HG丸ｺﾞｼｯｸM-PRO" w:eastAsia="HG丸ｺﾞｼｯｸM-PRO" w:hAnsi="HG丸ｺﾞｼｯｸM-PRO" w:hint="eastAsia"/>
                                <w:sz w:val="28"/>
                              </w:rPr>
                              <w:t>健康</w:t>
                            </w:r>
                            <w:r w:rsidR="001F7950">
                              <w:rPr>
                                <w:rFonts w:ascii="HG丸ｺﾞｼｯｸM-PRO" w:eastAsia="HG丸ｺﾞｼｯｸM-PRO" w:hAnsi="HG丸ｺﾞｼｯｸM-PRO"/>
                                <w:sz w:val="28"/>
                              </w:rPr>
                              <w:t>保険に加入</w:t>
                            </w:r>
                            <w:r w:rsidR="001F7950">
                              <w:rPr>
                                <w:rFonts w:ascii="HG丸ｺﾞｼｯｸM-PRO" w:eastAsia="HG丸ｺﾞｼｯｸM-PRO" w:hAnsi="HG丸ｺﾞｼｯｸM-PRO" w:hint="eastAsia"/>
                                <w:sz w:val="28"/>
                              </w:rPr>
                              <w:t>されている</w:t>
                            </w:r>
                            <w:r w:rsidRPr="00013F2E">
                              <w:rPr>
                                <w:rFonts w:ascii="HG丸ｺﾞｼｯｸM-PRO" w:eastAsia="HG丸ｺﾞｼｯｸM-PRO" w:hAnsi="HG丸ｺﾞｼｯｸM-PRO"/>
                                <w:sz w:val="28"/>
                              </w:rPr>
                              <w:t>40</w:t>
                            </w:r>
                            <w:r>
                              <w:rPr>
                                <w:rFonts w:ascii="HG丸ｺﾞｼｯｸM-PRO" w:eastAsia="HG丸ｺﾞｼｯｸM-PRO" w:hAnsi="HG丸ｺﾞｼｯｸM-PRO" w:hint="eastAsia"/>
                                <w:sz w:val="28"/>
                              </w:rPr>
                              <w:t>～</w:t>
                            </w:r>
                            <w:r w:rsidRPr="00013F2E">
                              <w:rPr>
                                <w:rFonts w:ascii="HG丸ｺﾞｼｯｸM-PRO" w:eastAsia="HG丸ｺﾞｼｯｸM-PRO" w:hAnsi="HG丸ｺﾞｼｯｸM-PRO" w:hint="eastAsia"/>
                                <w:sz w:val="28"/>
                              </w:rPr>
                              <w:t>74</w:t>
                            </w:r>
                            <w:r w:rsidRPr="00013F2E">
                              <w:rPr>
                                <w:rFonts w:ascii="HG丸ｺﾞｼｯｸM-PRO" w:eastAsia="HG丸ｺﾞｼｯｸM-PRO" w:hAnsi="HG丸ｺﾞｼｯｸM-PRO"/>
                                <w:sz w:val="28"/>
                              </w:rPr>
                              <w:t>歳の方へ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7" style="position:absolute;left:0;text-align:left;margin-left:-4.4pt;margin-top:.8pt;width:377.3pt;height:3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" filled="f" stroked="f">
                <v:textbox inset="5.85pt,.7pt,5.85pt,.7pt">
                  <w:txbxContent>
                    <w:p w:rsidR="00013F2E" w:rsidRPr="00013F2E" w:rsidRDefault="00013F2E" w:rsidP="00013F2E">
                      <w:pPr>
                        <w:spacing w:line="400" w:lineRule="exact"/>
                        <w:jc w:val="center"/>
                        <w:rPr>
                          <w:rFonts w:ascii="HG丸ｺﾞｼｯｸM-PRO" w:eastAsia="HG丸ｺﾞｼｯｸM-PRO" w:hAnsi="HG丸ｺﾞｼｯｸM-PRO"/>
                          <w:sz w:val="28"/>
                        </w:rPr>
                      </w:pPr>
                      <w:r w:rsidRPr="00013F2E">
                        <w:rPr>
                          <w:rFonts w:ascii="HG丸ｺﾞｼｯｸM-PRO" w:eastAsia="HG丸ｺﾞｼｯｸM-PRO" w:hAnsi="HG丸ｺﾞｼｯｸM-PRO" w:hint="eastAsia"/>
                          <w:sz w:val="28"/>
                        </w:rPr>
                        <w:t>足利市</w:t>
                      </w:r>
                      <w:r w:rsidRPr="00013F2E">
                        <w:rPr>
                          <w:rFonts w:ascii="HG丸ｺﾞｼｯｸM-PRO" w:eastAsia="HG丸ｺﾞｼｯｸM-PRO" w:hAnsi="HG丸ｺﾞｼｯｸM-PRO"/>
                          <w:sz w:val="28"/>
                        </w:rPr>
                        <w:t>国民</w:t>
                      </w:r>
                      <w:r w:rsidRPr="00013F2E">
                        <w:rPr>
                          <w:rFonts w:ascii="HG丸ｺﾞｼｯｸM-PRO" w:eastAsia="HG丸ｺﾞｼｯｸM-PRO" w:hAnsi="HG丸ｺﾞｼｯｸM-PRO" w:hint="eastAsia"/>
                          <w:sz w:val="28"/>
                        </w:rPr>
                        <w:t>健康</w:t>
                      </w:r>
                      <w:r w:rsidR="001F7950">
                        <w:rPr>
                          <w:rFonts w:ascii="HG丸ｺﾞｼｯｸM-PRO" w:eastAsia="HG丸ｺﾞｼｯｸM-PRO" w:hAnsi="HG丸ｺﾞｼｯｸM-PRO"/>
                          <w:sz w:val="28"/>
                        </w:rPr>
                        <w:t>保険に加入</w:t>
                      </w:r>
                      <w:r w:rsidR="001F7950">
                        <w:rPr>
                          <w:rFonts w:ascii="HG丸ｺﾞｼｯｸM-PRO" w:eastAsia="HG丸ｺﾞｼｯｸM-PRO" w:hAnsi="HG丸ｺﾞｼｯｸM-PRO" w:hint="eastAsia"/>
                          <w:sz w:val="28"/>
                        </w:rPr>
                        <w:t>されている</w:t>
                      </w:r>
                      <w:r w:rsidRPr="00013F2E">
                        <w:rPr>
                          <w:rFonts w:ascii="HG丸ｺﾞｼｯｸM-PRO" w:eastAsia="HG丸ｺﾞｼｯｸM-PRO" w:hAnsi="HG丸ｺﾞｼｯｸM-PRO"/>
                          <w:sz w:val="28"/>
                        </w:rPr>
                        <w:t>40</w:t>
                      </w:r>
                      <w:r>
                        <w:rPr>
                          <w:rFonts w:ascii="HG丸ｺﾞｼｯｸM-PRO" w:eastAsia="HG丸ｺﾞｼｯｸM-PRO" w:hAnsi="HG丸ｺﾞｼｯｸM-PRO" w:hint="eastAsia"/>
                          <w:sz w:val="28"/>
                        </w:rPr>
                        <w:t>～</w:t>
                      </w:r>
                      <w:r w:rsidRPr="00013F2E">
                        <w:rPr>
                          <w:rFonts w:ascii="HG丸ｺﾞｼｯｸM-PRO" w:eastAsia="HG丸ｺﾞｼｯｸM-PRO" w:hAnsi="HG丸ｺﾞｼｯｸM-PRO" w:hint="eastAsia"/>
                          <w:sz w:val="28"/>
                        </w:rPr>
                        <w:t>74</w:t>
                      </w:r>
                      <w:r w:rsidRPr="00013F2E">
                        <w:rPr>
                          <w:rFonts w:ascii="HG丸ｺﾞｼｯｸM-PRO" w:eastAsia="HG丸ｺﾞｼｯｸM-PRO" w:hAnsi="HG丸ｺﾞｼｯｸM-PRO"/>
                          <w:sz w:val="28"/>
                        </w:rPr>
                        <w:t>歳の方へ</w:t>
                      </w:r>
                    </w:p>
                  </w:txbxContent>
                </v:textbox>
              </v:roundrect>
            </w:pict>
          </mc:Fallback>
        </mc:AlternateContent>
      </w:r>
      <w:r w:rsidR="004A0CE0">
        <w:rPr>
          <w:noProof/>
        </w:rPr>
        <mc:AlternateContent>
          <mc:Choice Requires="wps">
            <w:drawing>
              <wp:anchor distT="0" distB="0" distL="114300" distR="114300" simplePos="0" relativeHeight="251728896" behindDoc="0" locked="0" layoutInCell="1" allowOverlap="1" wp14:anchorId="616FF629" wp14:editId="1F436474">
                <wp:simplePos x="0" y="0"/>
                <wp:positionH relativeFrom="column">
                  <wp:posOffset>-360045</wp:posOffset>
                </wp:positionH>
                <wp:positionV relativeFrom="paragraph">
                  <wp:posOffset>222826</wp:posOffset>
                </wp:positionV>
                <wp:extent cx="6491176" cy="182880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6491176" cy="1828800"/>
                        </a:xfrm>
                        <a:prstGeom prst="rect">
                          <a:avLst/>
                        </a:prstGeom>
                        <a:noFill/>
                        <a:ln>
                          <a:noFill/>
                        </a:ln>
                      </wps:spPr>
                      <wps:txbx>
                        <w:txbxContent>
                          <w:p w:rsidR="004A0CE0" w:rsidRPr="00AE149C" w:rsidRDefault="004A0CE0" w:rsidP="004A0CE0">
                            <w:pPr>
                              <w:ind w:firstLineChars="100" w:firstLine="401"/>
                              <w:jc w:val="center"/>
                              <w:rPr>
                                <w:rFonts w:ascii="HG丸ｺﾞｼｯｸM-PRO" w:eastAsia="HG丸ｺﾞｼｯｸM-PRO" w:hAnsi="ＭＳ ゴシック"/>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652E">
                              <w:rPr>
                                <w:rFonts w:ascii="HG丸ｺﾞｼｯｸM-PRO" w:eastAsia="HG丸ｺﾞｼｯｸM-PRO" w:hAnsi="ＭＳ ゴシック" w:hint="eastAsia"/>
                                <w:b/>
                                <w:color w:val="FF0000"/>
                                <w:spacing w:val="5"/>
                                <w:w w:val="54"/>
                                <w:kern w:val="0"/>
                                <w:sz w:val="72"/>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事業主</w:t>
                            </w:r>
                            <w:r w:rsidRPr="004F652E">
                              <w:rPr>
                                <w:rFonts w:ascii="HG丸ｺﾞｼｯｸM-PRO" w:eastAsia="HG丸ｺﾞｼｯｸM-PRO" w:hAnsi="ＭＳ ゴシック"/>
                                <w:b/>
                                <w:color w:val="FF0000"/>
                                <w:spacing w:val="5"/>
                                <w:w w:val="54"/>
                                <w:kern w:val="0"/>
                                <w:sz w:val="72"/>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健診（定期健康診断）等の結果提供のお願</w:t>
                            </w:r>
                            <w:r w:rsidRPr="004F652E">
                              <w:rPr>
                                <w:rFonts w:ascii="HG丸ｺﾞｼｯｸM-PRO" w:eastAsia="HG丸ｺﾞｼｯｸM-PRO" w:hAnsi="ＭＳ ゴシック"/>
                                <w:b/>
                                <w:color w:val="FF0000"/>
                                <w:spacing w:val="-3"/>
                                <w:w w:val="54"/>
                                <w:kern w:val="0"/>
                                <w:sz w:val="72"/>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6FF629" id="_x0000_t202" coordsize="21600,21600" o:spt="202" path="m,l,21600r21600,l21600,xe">
                <v:stroke joinstyle="miter"/>
                <v:path gradientshapeok="t" o:connecttype="rect"/>
              </v:shapetype>
              <v:shape id="テキスト ボックス 28" o:spid="_x0000_s1028" type="#_x0000_t202" style="position:absolute;left:0;text-align:left;margin-left:-28.35pt;margin-top:17.55pt;width:511.1pt;height:2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" filled="f" stroked="f">
                <v:textbox style="mso-fit-shape-to-text:t" inset="5.85pt,.7pt,5.85pt,.7pt">
                  <w:txbxContent>
                    <w:p w:rsidR="004A0CE0" w:rsidRPr="00AE149C" w:rsidRDefault="004A0CE0" w:rsidP="004A0CE0">
                      <w:pPr>
                        <w:ind w:firstLineChars="100" w:firstLine="401"/>
                        <w:jc w:val="center"/>
                        <w:rPr>
                          <w:rFonts w:ascii="HG丸ｺﾞｼｯｸM-PRO" w:eastAsia="HG丸ｺﾞｼｯｸM-PRO" w:hAnsi="ＭＳ ゴシック"/>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49C">
                        <w:rPr>
                          <w:rFonts w:ascii="HG丸ｺﾞｼｯｸM-PRO" w:eastAsia="HG丸ｺﾞｼｯｸM-PRO" w:hAnsi="ＭＳ ゴシック" w:hint="eastAsia"/>
                          <w:b/>
                          <w:color w:val="FF0000"/>
                          <w:spacing w:val="5"/>
                          <w:w w:val="54"/>
                          <w:kern w:val="0"/>
                          <w:sz w:val="72"/>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事業主</w:t>
                      </w:r>
                      <w:r w:rsidRPr="00AE149C">
                        <w:rPr>
                          <w:rFonts w:ascii="HG丸ｺﾞｼｯｸM-PRO" w:eastAsia="HG丸ｺﾞｼｯｸM-PRO" w:hAnsi="ＭＳ ゴシック"/>
                          <w:b/>
                          <w:color w:val="FF0000"/>
                          <w:spacing w:val="5"/>
                          <w:w w:val="54"/>
                          <w:kern w:val="0"/>
                          <w:sz w:val="72"/>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健診（定期健康診断）等の結果提供のお願</w:t>
                      </w:r>
                      <w:r w:rsidRPr="00AE149C">
                        <w:rPr>
                          <w:rFonts w:ascii="HG丸ｺﾞｼｯｸM-PRO" w:eastAsia="HG丸ｺﾞｼｯｸM-PRO" w:hAnsi="ＭＳ ゴシック"/>
                          <w:b/>
                          <w:color w:val="FF0000"/>
                          <w:spacing w:val="-3"/>
                          <w:w w:val="54"/>
                          <w:kern w:val="0"/>
                          <w:sz w:val="72"/>
                          <w:szCs w:val="72"/>
                          <w:fitText w:val="9139" w:id="14504504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p>
                  </w:txbxContent>
                </v:textbox>
              </v:shape>
            </w:pict>
          </mc:Fallback>
        </mc:AlternateContent>
      </w:r>
    </w:p>
    <w:p w:rsidR="00C22657" w:rsidRPr="00013F2E" w:rsidRDefault="00C22657"/>
    <w:p w:rsidR="00013F2E" w:rsidRDefault="00013F2E" w:rsidP="0095404D">
      <w:pPr>
        <w:ind w:firstLineChars="100" w:firstLine="220"/>
        <w:rPr>
          <w:rFonts w:ascii="HG丸ｺﾞｼｯｸM-PRO" w:eastAsia="HG丸ｺﾞｼｯｸM-PRO" w:hAnsi="ＭＳ ゴシック"/>
          <w:sz w:val="22"/>
        </w:rPr>
      </w:pPr>
    </w:p>
    <w:p w:rsidR="00013F2E" w:rsidRDefault="00013F2E" w:rsidP="0095404D">
      <w:pPr>
        <w:ind w:firstLineChars="100" w:firstLine="220"/>
        <w:rPr>
          <w:rFonts w:ascii="HG丸ｺﾞｼｯｸM-PRO" w:eastAsia="HG丸ｺﾞｼｯｸM-PRO" w:hAnsi="ＭＳ ゴシック"/>
          <w:sz w:val="22"/>
        </w:rPr>
      </w:pPr>
    </w:p>
    <w:p w:rsidR="00E051E4" w:rsidRPr="00376413" w:rsidRDefault="00DC4741" w:rsidP="009D47B3">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下記の趣旨をご</w:t>
      </w:r>
      <w:r w:rsidR="00412264" w:rsidRPr="00376413">
        <w:rPr>
          <w:rFonts w:ascii="HG丸ｺﾞｼｯｸM-PRO" w:eastAsia="HG丸ｺﾞｼｯｸM-PRO" w:hAnsi="ＭＳ ゴシック" w:hint="eastAsia"/>
          <w:sz w:val="24"/>
          <w:szCs w:val="24"/>
        </w:rPr>
        <w:t>確認</w:t>
      </w:r>
      <w:r w:rsidRPr="00376413">
        <w:rPr>
          <w:rFonts w:ascii="HG丸ｺﾞｼｯｸM-PRO" w:eastAsia="HG丸ｺﾞｼｯｸM-PRO" w:hAnsi="ＭＳ ゴシック" w:hint="eastAsia"/>
          <w:sz w:val="24"/>
          <w:szCs w:val="24"/>
        </w:rPr>
        <w:t>いた</w:t>
      </w:r>
      <w:r w:rsidR="00992809">
        <w:rPr>
          <w:rFonts w:ascii="HG丸ｺﾞｼｯｸM-PRO" w:eastAsia="HG丸ｺﾞｼｯｸM-PRO"/>
          <w:noProof/>
        </w:rPr>
        <mc:AlternateContent>
          <mc:Choice Requires="wps">
            <w:drawing>
              <wp:anchor distT="0" distB="0" distL="114300" distR="114300" simplePos="0" relativeHeight="251710464" behindDoc="0" locked="0" layoutInCell="1" allowOverlap="1">
                <wp:simplePos x="0" y="0"/>
                <wp:positionH relativeFrom="column">
                  <wp:posOffset>20501</wp:posOffset>
                </wp:positionH>
                <wp:positionV relativeFrom="paragraph">
                  <wp:posOffset>337910</wp:posOffset>
                </wp:positionV>
                <wp:extent cx="2602865" cy="381000"/>
                <wp:effectExtent l="0" t="0" r="26035" b="19050"/>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400F89" w:rsidRDefault="00744850"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対象者下記３つとも</w:t>
                            </w:r>
                            <w:r>
                              <w:rPr>
                                <w:rFonts w:ascii="ＭＳ 明朝" w:eastAsia="ＭＳ 明朝" w:hAnsi="ＭＳ 明朝" w:cs="ＭＳ 明朝" w:hint="eastAsia"/>
                                <w:b/>
                                <w:color w:val="0070C0"/>
                                <w:sz w:val="24"/>
                                <w:szCs w:val="24"/>
                              </w:rPr>
                              <w:t>☑該当する方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9" type="#_x0000_t98" style="position:absolute;left:0;text-align:left;margin-left:1.6pt;margin-top:26.6pt;width:204.9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" fillcolor="#fde9d9 [665]">
                <v:fill r:id="rId8" o:title="" color2="white [3212]" type="pattern"/>
                <v:textbox inset="5.85pt,.7pt,5.85pt,.7pt">
                  <w:txbxContent>
                    <w:p w:rsidR="00744850" w:rsidRPr="00400F89" w:rsidRDefault="00744850"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対象者下記３つとも</w:t>
                      </w:r>
                      <w:r>
                        <w:rPr>
                          <w:rFonts w:ascii="ＭＳ 明朝" w:eastAsia="ＭＳ 明朝" w:hAnsi="ＭＳ 明朝" w:cs="ＭＳ 明朝" w:hint="eastAsia"/>
                          <w:b/>
                          <w:color w:val="0070C0"/>
                          <w:sz w:val="24"/>
                          <w:szCs w:val="24"/>
                        </w:rPr>
                        <w:t>☑該当する方</w:t>
                      </w:r>
                    </w:p>
                  </w:txbxContent>
                </v:textbox>
              </v:shape>
            </w:pict>
          </mc:Fallback>
        </mc:AlternateContent>
      </w:r>
      <w:r w:rsidRPr="00376413">
        <w:rPr>
          <w:rFonts w:ascii="HG丸ｺﾞｼｯｸM-PRO" w:eastAsia="HG丸ｺﾞｼｯｸM-PRO" w:hAnsi="ＭＳ ゴシック" w:hint="eastAsia"/>
          <w:sz w:val="24"/>
          <w:szCs w:val="24"/>
        </w:rPr>
        <w:t>だき、健診結果提供にご協力をお願いします。</w:t>
      </w:r>
    </w:p>
    <w:p w:rsidR="00412264" w:rsidRPr="001E51D1" w:rsidRDefault="009D47B3" w:rsidP="00412264">
      <w:pPr>
        <w:rPr>
          <w:rFonts w:ascii="HG丸ｺﾞｼｯｸM-PRO" w:eastAsia="HG丸ｺﾞｼｯｸM-PRO"/>
        </w:rPr>
      </w:pPr>
      <w:r w:rsidRPr="00555191">
        <w:rPr>
          <w:noProof/>
        </w:rPr>
        <w:drawing>
          <wp:anchor distT="0" distB="0" distL="114300" distR="114300" simplePos="0" relativeHeight="251724800" behindDoc="0" locked="0" layoutInCell="1" allowOverlap="1">
            <wp:simplePos x="0" y="0"/>
            <wp:positionH relativeFrom="column">
              <wp:posOffset>4969053</wp:posOffset>
            </wp:positionH>
            <wp:positionV relativeFrom="paragraph">
              <wp:posOffset>179934</wp:posOffset>
            </wp:positionV>
            <wp:extent cx="470665" cy="675491"/>
            <wp:effectExtent l="0" t="0" r="5715" b="0"/>
            <wp:wrapNone/>
            <wp:docPr id="5" name="図 16" descr="\\itsv03\00000000\00_回答フォルダ\H250000_【広報課】広報用写真フォルダ\126_do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tsv03\00000000\00_回答フォルダ\H250000_【広報課】広報用写真フォルダ\126_doct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665" cy="6754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12264" w:rsidRDefault="009D47B3" w:rsidP="00412264">
      <w:r>
        <w:rPr>
          <w:noProof/>
        </w:rPr>
        <mc:AlternateContent>
          <mc:Choice Requires="wps">
            <w:drawing>
              <wp:anchor distT="0" distB="0" distL="114300" distR="114300" simplePos="0" relativeHeight="251711488" behindDoc="0" locked="0" layoutInCell="1" allowOverlap="1">
                <wp:simplePos x="0" y="0"/>
                <wp:positionH relativeFrom="column">
                  <wp:posOffset>5461228</wp:posOffset>
                </wp:positionH>
                <wp:positionV relativeFrom="paragraph">
                  <wp:posOffset>144729</wp:posOffset>
                </wp:positionV>
                <wp:extent cx="1036955" cy="523875"/>
                <wp:effectExtent l="0" t="0" r="0" b="9525"/>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足利市</w:t>
                            </w:r>
                          </w:p>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イメージキャラ</w:t>
                            </w:r>
                            <w:r w:rsidR="00DC0DC0">
                              <w:rPr>
                                <w:rFonts w:ascii="ＭＳ Ｐゴシック" w:eastAsia="ＭＳ Ｐゴシック" w:hAnsi="ＭＳ Ｐゴシック" w:cs="Times New Roman" w:hint="eastAsia"/>
                                <w:sz w:val="16"/>
                                <w:szCs w:val="16"/>
                              </w:rPr>
                              <w:t>ク</w:t>
                            </w:r>
                            <w:r w:rsidRPr="007C7D4B">
                              <w:rPr>
                                <w:rFonts w:ascii="ＭＳ Ｐゴシック" w:eastAsia="ＭＳ Ｐゴシック" w:hAnsi="ＭＳ Ｐゴシック" w:cs="Times New Roman" w:hint="eastAsia"/>
                                <w:sz w:val="16"/>
                                <w:szCs w:val="16"/>
                              </w:rPr>
                              <w:t>ター</w:t>
                            </w:r>
                          </w:p>
                          <w:p w:rsidR="00744850" w:rsidRPr="007C7D4B" w:rsidRDefault="00744850" w:rsidP="0095404D">
                            <w:pPr>
                              <w:spacing w:line="0" w:lineRule="atLeast"/>
                              <w:jc w:val="lef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「たかうじ君」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30pt;margin-top:11.4pt;width:81.6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yAhwIAABY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" stroked="f">
                <v:textbox inset="5.85pt,.7pt,5.85pt,.7pt">
                  <w:txbxContent>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足利市</w:t>
                      </w:r>
                    </w:p>
                    <w:p w:rsidR="00744850" w:rsidRDefault="00744850" w:rsidP="008C6E9B">
                      <w:pPr>
                        <w:spacing w:line="0" w:lineRule="atLeast"/>
                        <w:rPr>
                          <w:rFonts w:ascii="ＭＳ Ｐゴシック" w:eastAsia="ＭＳ Ｐゴシック" w:hAnsi="ＭＳ Ｐゴシック" w:cs="Times New Roman"/>
                          <w:sz w:val="16"/>
                          <w:szCs w:val="16"/>
                        </w:rPr>
                      </w:pPr>
                      <w:r w:rsidRPr="007C7D4B">
                        <w:rPr>
                          <w:rFonts w:ascii="ＭＳ Ｐゴシック" w:eastAsia="ＭＳ Ｐゴシック" w:hAnsi="ＭＳ Ｐゴシック" w:cs="Times New Roman" w:hint="eastAsia"/>
                          <w:sz w:val="16"/>
                          <w:szCs w:val="16"/>
                        </w:rPr>
                        <w:t>イメージキャラ</w:t>
                      </w:r>
                      <w:r w:rsidR="00DC0DC0">
                        <w:rPr>
                          <w:rFonts w:ascii="ＭＳ Ｐゴシック" w:eastAsia="ＭＳ Ｐゴシック" w:hAnsi="ＭＳ Ｐゴシック" w:cs="Times New Roman" w:hint="eastAsia"/>
                          <w:sz w:val="16"/>
                          <w:szCs w:val="16"/>
                        </w:rPr>
                        <w:t>ク</w:t>
                      </w:r>
                      <w:r w:rsidRPr="007C7D4B">
                        <w:rPr>
                          <w:rFonts w:ascii="ＭＳ Ｐゴシック" w:eastAsia="ＭＳ Ｐゴシック" w:hAnsi="ＭＳ Ｐゴシック" w:cs="Times New Roman" w:hint="eastAsia"/>
                          <w:sz w:val="16"/>
                          <w:szCs w:val="16"/>
                        </w:rPr>
                        <w:t>ター</w:t>
                      </w:r>
                    </w:p>
                    <w:p w:rsidR="00744850" w:rsidRPr="007C7D4B" w:rsidRDefault="00744850" w:rsidP="0095404D">
                      <w:pPr>
                        <w:spacing w:line="0" w:lineRule="atLeast"/>
                        <w:jc w:val="left"/>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「たかうじ君」</w:t>
                      </w:r>
                    </w:p>
                  </w:txbxContent>
                </v:textbox>
              </v:shape>
            </w:pict>
          </mc:Fallback>
        </mc:AlternateContent>
      </w:r>
    </w:p>
    <w:p w:rsidR="00641484" w:rsidRPr="00376413" w:rsidRDefault="00641484" w:rsidP="00641484">
      <w:pPr>
        <w:rPr>
          <w:rFonts w:ascii="HG丸ｺﾞｼｯｸM-PRO" w:eastAsia="HG丸ｺﾞｼｯｸM-PRO" w:hAnsiTheme="majorEastAsia"/>
          <w:sz w:val="24"/>
          <w:szCs w:val="24"/>
        </w:rPr>
      </w:pPr>
      <w:r w:rsidRPr="00376413">
        <w:rPr>
          <w:rFonts w:ascii="HG丸ｺﾞｼｯｸM-PRO" w:eastAsia="HG丸ｺﾞｼｯｸM-PRO" w:hAnsiTheme="majorEastAsia" w:hint="eastAsia"/>
          <w:b/>
          <w:sz w:val="24"/>
          <w:szCs w:val="24"/>
        </w:rPr>
        <w:t>□</w:t>
      </w:r>
      <w:r w:rsidRPr="00376413">
        <w:rPr>
          <w:rFonts w:ascii="HG丸ｺﾞｼｯｸM-PRO" w:eastAsia="HG丸ｺﾞｼｯｸM-PRO" w:hAnsiTheme="majorEastAsia" w:hint="eastAsia"/>
          <w:sz w:val="24"/>
          <w:szCs w:val="24"/>
        </w:rPr>
        <w:t>１　足利市国民健康保険に加入中</w:t>
      </w:r>
      <w:r w:rsidR="00902774" w:rsidRPr="004F652E">
        <w:rPr>
          <w:rFonts w:ascii="HG丸ｺﾞｼｯｸM-PRO" w:eastAsia="HG丸ｺﾞｼｯｸM-PRO" w:hAnsiTheme="majorEastAsia" w:hint="eastAsia"/>
          <w:w w:val="97"/>
          <w:kern w:val="0"/>
          <w:sz w:val="24"/>
          <w:szCs w:val="24"/>
          <w:fitText w:val="3840" w:id="1452955649"/>
        </w:rPr>
        <w:t>（令和</w:t>
      </w:r>
      <w:r w:rsidR="004F652E" w:rsidRPr="004F652E">
        <w:rPr>
          <w:rFonts w:ascii="HG丸ｺﾞｼｯｸM-PRO" w:eastAsia="HG丸ｺﾞｼｯｸM-PRO" w:hAnsiTheme="majorEastAsia" w:hint="eastAsia"/>
          <w:w w:val="97"/>
          <w:kern w:val="0"/>
          <w:sz w:val="24"/>
          <w:szCs w:val="24"/>
          <w:fitText w:val="3840" w:id="1452955649"/>
        </w:rPr>
        <w:t>５</w:t>
      </w:r>
      <w:r w:rsidRPr="004F652E">
        <w:rPr>
          <w:rFonts w:ascii="HG丸ｺﾞｼｯｸM-PRO" w:eastAsia="HG丸ｺﾞｼｯｸM-PRO" w:hAnsiTheme="majorEastAsia" w:hint="eastAsia"/>
          <w:w w:val="97"/>
          <w:kern w:val="0"/>
          <w:sz w:val="24"/>
          <w:szCs w:val="24"/>
          <w:fitText w:val="3840" w:id="1452955649"/>
        </w:rPr>
        <w:t>年4月1日から現在まで</w:t>
      </w:r>
      <w:r w:rsidRPr="004F652E">
        <w:rPr>
          <w:rFonts w:ascii="HG丸ｺﾞｼｯｸM-PRO" w:eastAsia="HG丸ｺﾞｼｯｸM-PRO" w:hAnsiTheme="majorEastAsia" w:hint="eastAsia"/>
          <w:spacing w:val="3"/>
          <w:w w:val="97"/>
          <w:kern w:val="0"/>
          <w:sz w:val="24"/>
          <w:szCs w:val="24"/>
          <w:fitText w:val="3840" w:id="1452955649"/>
        </w:rPr>
        <w:t>）</w:t>
      </w:r>
    </w:p>
    <w:p w:rsidR="00641484" w:rsidRPr="00376413" w:rsidRDefault="00641484" w:rsidP="00641484">
      <w:pPr>
        <w:spacing w:line="0" w:lineRule="atLeast"/>
        <w:rPr>
          <w:rFonts w:ascii="HG丸ｺﾞｼｯｸM-PRO" w:eastAsia="HG丸ｺﾞｼｯｸM-PRO" w:hAnsiTheme="minorEastAsia"/>
          <w:sz w:val="24"/>
          <w:szCs w:val="24"/>
        </w:rPr>
      </w:pPr>
      <w:r w:rsidRPr="00376413">
        <w:rPr>
          <w:rFonts w:ascii="HG丸ｺﾞｼｯｸM-PRO" w:eastAsia="HG丸ｺﾞｼｯｸM-PRO" w:hAnsiTheme="majorEastAsia" w:hint="eastAsia"/>
          <w:b/>
          <w:sz w:val="24"/>
          <w:szCs w:val="24"/>
        </w:rPr>
        <w:t>□</w:t>
      </w:r>
      <w:r w:rsidRPr="00376413">
        <w:rPr>
          <w:rFonts w:ascii="HG丸ｺﾞｼｯｸM-PRO" w:eastAsia="HG丸ｺﾞｼｯｸM-PRO" w:hAnsiTheme="majorEastAsia" w:hint="eastAsia"/>
          <w:sz w:val="24"/>
          <w:szCs w:val="24"/>
        </w:rPr>
        <w:t>２　４０～７４歳</w:t>
      </w:r>
      <w:r w:rsidR="00902774">
        <w:rPr>
          <w:rFonts w:ascii="HG丸ｺﾞｼｯｸM-PRO" w:eastAsia="HG丸ｺﾞｼｯｸM-PRO" w:hAnsiTheme="minorEastAsia" w:hint="eastAsia"/>
          <w:sz w:val="24"/>
          <w:szCs w:val="24"/>
        </w:rPr>
        <w:t xml:space="preserve">　　※令和</w:t>
      </w:r>
      <w:r w:rsidR="004F652E">
        <w:rPr>
          <w:rFonts w:ascii="HG丸ｺﾞｼｯｸM-PRO" w:eastAsia="HG丸ｺﾞｼｯｸM-PRO" w:hAnsiTheme="minorEastAsia" w:hint="eastAsia"/>
          <w:sz w:val="24"/>
          <w:szCs w:val="24"/>
        </w:rPr>
        <w:t>６</w:t>
      </w:r>
      <w:r w:rsidRPr="00376413">
        <w:rPr>
          <w:rFonts w:ascii="HG丸ｺﾞｼｯｸM-PRO" w:eastAsia="HG丸ｺﾞｼｯｸM-PRO" w:hAnsiTheme="minorEastAsia" w:hint="eastAsia"/>
          <w:sz w:val="24"/>
          <w:szCs w:val="24"/>
        </w:rPr>
        <w:t>年3月31日現在の年齢</w:t>
      </w:r>
    </w:p>
    <w:p w:rsidR="008A45DD" w:rsidRDefault="008A45DD" w:rsidP="00376413">
      <w:pPr>
        <w:spacing w:line="0" w:lineRule="atLeast"/>
        <w:ind w:firstLineChars="307" w:firstLine="737"/>
        <w:rPr>
          <w:rFonts w:ascii="HG丸ｺﾞｼｯｸM-PRO" w:eastAsia="HG丸ｺﾞｼｯｸM-PRO" w:hAnsiTheme="minorEastAsia"/>
          <w:sz w:val="24"/>
          <w:szCs w:val="24"/>
        </w:rPr>
      </w:pPr>
      <w:r w:rsidRPr="00376413">
        <w:rPr>
          <w:rFonts w:ascii="HG丸ｺﾞｼｯｸM-PRO" w:eastAsia="HG丸ｺﾞｼｯｸM-PRO" w:hAnsiTheme="minorEastAsia" w:hint="eastAsia"/>
          <w:sz w:val="24"/>
          <w:szCs w:val="24"/>
        </w:rPr>
        <w:t>（昭和</w:t>
      </w:r>
      <w:r w:rsidR="00702909">
        <w:rPr>
          <w:rFonts w:ascii="HG丸ｺﾞｼｯｸM-PRO" w:eastAsia="HG丸ｺﾞｼｯｸM-PRO" w:hAnsiTheme="minorEastAsia" w:hint="eastAsia"/>
          <w:sz w:val="24"/>
          <w:szCs w:val="24"/>
        </w:rPr>
        <w:t>2</w:t>
      </w:r>
      <w:r w:rsidR="004F652E">
        <w:rPr>
          <w:rFonts w:ascii="HG丸ｺﾞｼｯｸM-PRO" w:eastAsia="HG丸ｺﾞｼｯｸM-PRO" w:hAnsiTheme="minorEastAsia" w:hint="eastAsia"/>
          <w:sz w:val="24"/>
          <w:szCs w:val="24"/>
        </w:rPr>
        <w:t>４</w:t>
      </w:r>
      <w:r w:rsidRPr="00376413">
        <w:rPr>
          <w:rFonts w:ascii="HG丸ｺﾞｼｯｸM-PRO" w:eastAsia="HG丸ｺﾞｼｯｸM-PRO" w:hAnsiTheme="minorEastAsia" w:hint="eastAsia"/>
          <w:sz w:val="24"/>
          <w:szCs w:val="24"/>
        </w:rPr>
        <w:t>年4月1日～昭和5</w:t>
      </w:r>
      <w:r w:rsidR="004F652E">
        <w:rPr>
          <w:rFonts w:ascii="HG丸ｺﾞｼｯｸM-PRO" w:eastAsia="HG丸ｺﾞｼｯｸM-PRO" w:hAnsiTheme="minorEastAsia" w:hint="eastAsia"/>
          <w:sz w:val="24"/>
          <w:szCs w:val="24"/>
        </w:rPr>
        <w:t>９</w:t>
      </w:r>
      <w:r w:rsidRPr="00376413">
        <w:rPr>
          <w:rFonts w:ascii="HG丸ｺﾞｼｯｸM-PRO" w:eastAsia="HG丸ｺﾞｼｯｸM-PRO" w:hAnsiTheme="minorEastAsia" w:hint="eastAsia"/>
          <w:sz w:val="24"/>
          <w:szCs w:val="24"/>
        </w:rPr>
        <w:t>年3月31日生まれ）</w:t>
      </w:r>
    </w:p>
    <w:p w:rsidR="00376413" w:rsidRPr="00376413" w:rsidRDefault="00376413" w:rsidP="00376413">
      <w:pPr>
        <w:spacing w:line="0" w:lineRule="atLeast"/>
        <w:ind w:firstLineChars="357" w:firstLine="764"/>
        <w:rPr>
          <w:rFonts w:ascii="HG丸ｺﾞｼｯｸM-PRO" w:eastAsia="HG丸ｺﾞｼｯｸM-PRO" w:hAnsiTheme="minorEastAsia"/>
          <w:sz w:val="24"/>
          <w:szCs w:val="24"/>
        </w:rPr>
      </w:pPr>
      <w:r w:rsidRPr="004F652E">
        <w:rPr>
          <w:rFonts w:ascii="HG丸ｺﾞｼｯｸM-PRO" w:eastAsia="HG丸ｺﾞｼｯｸM-PRO" w:hAnsiTheme="minorEastAsia" w:hint="eastAsia"/>
          <w:spacing w:val="2"/>
          <w:w w:val="88"/>
          <w:kern w:val="0"/>
          <w:sz w:val="24"/>
          <w:fitText w:val="8632" w:id="1452956928"/>
        </w:rPr>
        <w:t>（昭和</w:t>
      </w:r>
      <w:r w:rsidR="004F652E" w:rsidRPr="004F652E">
        <w:rPr>
          <w:rFonts w:ascii="HG丸ｺﾞｼｯｸM-PRO" w:eastAsia="HG丸ｺﾞｼｯｸM-PRO" w:hAnsiTheme="minorEastAsia" w:hint="eastAsia"/>
          <w:spacing w:val="2"/>
          <w:w w:val="88"/>
          <w:kern w:val="0"/>
          <w:sz w:val="24"/>
          <w:fitText w:val="8632" w:id="1452956928"/>
        </w:rPr>
        <w:t>2３</w:t>
      </w:r>
      <w:r w:rsidRPr="004F652E">
        <w:rPr>
          <w:rFonts w:ascii="HG丸ｺﾞｼｯｸM-PRO" w:eastAsia="HG丸ｺﾞｼｯｸM-PRO" w:hAnsiTheme="minorEastAsia" w:hint="eastAsia"/>
          <w:spacing w:val="2"/>
          <w:w w:val="88"/>
          <w:kern w:val="0"/>
          <w:sz w:val="24"/>
          <w:fitText w:val="8632" w:id="1452956928"/>
        </w:rPr>
        <w:t>年4月2日～昭和</w:t>
      </w:r>
      <w:r w:rsidR="004F652E" w:rsidRPr="004F652E">
        <w:rPr>
          <w:rFonts w:ascii="HG丸ｺﾞｼｯｸM-PRO" w:eastAsia="HG丸ｺﾞｼｯｸM-PRO" w:hAnsiTheme="minorEastAsia" w:hint="eastAsia"/>
          <w:spacing w:val="2"/>
          <w:w w:val="88"/>
          <w:kern w:val="0"/>
          <w:sz w:val="24"/>
          <w:fitText w:val="8632" w:id="1452956928"/>
        </w:rPr>
        <w:t>2４</w:t>
      </w:r>
      <w:r w:rsidRPr="004F652E">
        <w:rPr>
          <w:rFonts w:ascii="HG丸ｺﾞｼｯｸM-PRO" w:eastAsia="HG丸ｺﾞｼｯｸM-PRO" w:hAnsiTheme="minorEastAsia" w:hint="eastAsia"/>
          <w:spacing w:val="2"/>
          <w:w w:val="88"/>
          <w:kern w:val="0"/>
          <w:sz w:val="24"/>
          <w:fitText w:val="8632" w:id="1452956928"/>
        </w:rPr>
        <w:t>年3月31日生まれの方は健診日が75歳の誕生日前</w:t>
      </w:r>
      <w:r w:rsidRPr="004F652E">
        <w:rPr>
          <w:rFonts w:ascii="HG丸ｺﾞｼｯｸM-PRO" w:eastAsia="HG丸ｺﾞｼｯｸM-PRO" w:hAnsiTheme="minorEastAsia" w:hint="eastAsia"/>
          <w:spacing w:val="-29"/>
          <w:w w:val="88"/>
          <w:kern w:val="0"/>
          <w:sz w:val="24"/>
          <w:fitText w:val="8632" w:id="1452956928"/>
        </w:rPr>
        <w:t>）</w:t>
      </w:r>
    </w:p>
    <w:p w:rsidR="00641484" w:rsidRPr="00555191" w:rsidRDefault="00641484" w:rsidP="00641484">
      <w:pPr>
        <w:rPr>
          <w:rFonts w:ascii="HG丸ｺﾞｼｯｸM-PRO" w:eastAsia="HG丸ｺﾞｼｯｸM-PRO"/>
        </w:rPr>
      </w:pPr>
      <w:r w:rsidRPr="00376413">
        <w:rPr>
          <w:rFonts w:ascii="HG丸ｺﾞｼｯｸM-PRO" w:eastAsia="HG丸ｺﾞｼｯｸM-PRO" w:hAnsiTheme="majorEastAsia" w:hint="eastAsia"/>
          <w:b/>
          <w:sz w:val="24"/>
          <w:szCs w:val="24"/>
        </w:rPr>
        <w:t>□</w:t>
      </w:r>
      <w:r w:rsidRPr="00376413">
        <w:rPr>
          <w:rFonts w:ascii="HG丸ｺﾞｼｯｸM-PRO" w:eastAsia="HG丸ｺﾞｼｯｸM-PRO" w:hAnsiTheme="majorEastAsia" w:hint="eastAsia"/>
          <w:sz w:val="24"/>
          <w:szCs w:val="24"/>
        </w:rPr>
        <w:t xml:space="preserve">３　</w:t>
      </w:r>
      <w:r w:rsidRPr="00376413">
        <w:rPr>
          <w:rFonts w:ascii="HG丸ｺﾞｼｯｸM-PRO" w:eastAsia="HG丸ｺﾞｼｯｸM-PRO" w:hAnsiTheme="majorEastAsia" w:hint="eastAsia"/>
          <w:spacing w:val="1"/>
          <w:w w:val="94"/>
          <w:kern w:val="0"/>
          <w:sz w:val="24"/>
          <w:szCs w:val="24"/>
          <w:fitText w:val="4080" w:id="1452956672"/>
        </w:rPr>
        <w:t>特定健康診査や足利市国保人間ドック</w:t>
      </w:r>
      <w:r w:rsidRPr="00376413">
        <w:rPr>
          <w:rFonts w:ascii="HG丸ｺﾞｼｯｸM-PRO" w:eastAsia="HG丸ｺﾞｼｯｸM-PRO" w:hAnsiTheme="majorEastAsia" w:hint="eastAsia"/>
          <w:spacing w:val="-2"/>
          <w:w w:val="94"/>
          <w:kern w:val="0"/>
          <w:sz w:val="24"/>
          <w:szCs w:val="24"/>
          <w:fitText w:val="4080" w:id="1452956672"/>
        </w:rPr>
        <w:t>を</w:t>
      </w:r>
      <w:r w:rsidRPr="00376413">
        <w:rPr>
          <w:rFonts w:ascii="HG丸ｺﾞｼｯｸM-PRO" w:eastAsia="HG丸ｺﾞｼｯｸM-PRO" w:hAnsiTheme="majorEastAsia" w:hint="eastAsia"/>
          <w:sz w:val="24"/>
          <w:szCs w:val="24"/>
        </w:rPr>
        <w:t>「受けていない」</w:t>
      </w:r>
      <w:r w:rsidRPr="00376413">
        <w:rPr>
          <w:rFonts w:ascii="HG丸ｺﾞｼｯｸM-PRO" w:eastAsia="HG丸ｺﾞｼｯｸM-PRO" w:hAnsiTheme="majorEastAsia" w:hint="eastAsia"/>
          <w:w w:val="90"/>
          <w:kern w:val="0"/>
          <w:sz w:val="24"/>
          <w:szCs w:val="24"/>
          <w:fitText w:val="1080" w:id="1452956674"/>
        </w:rPr>
        <w:t>か、また</w:t>
      </w:r>
      <w:r w:rsidRPr="00376413">
        <w:rPr>
          <w:rFonts w:ascii="HG丸ｺﾞｼｯｸM-PRO" w:eastAsia="HG丸ｺﾞｼｯｸM-PRO" w:hAnsiTheme="majorEastAsia" w:hint="eastAsia"/>
          <w:spacing w:val="3"/>
          <w:w w:val="90"/>
          <w:kern w:val="0"/>
          <w:sz w:val="24"/>
          <w:szCs w:val="24"/>
          <w:fitText w:val="1080" w:id="1452956674"/>
        </w:rPr>
        <w:t>は</w:t>
      </w:r>
      <w:r w:rsidRPr="00376413">
        <w:rPr>
          <w:rFonts w:ascii="HG丸ｺﾞｼｯｸM-PRO" w:eastAsia="HG丸ｺﾞｼｯｸM-PRO" w:hAnsiTheme="majorEastAsia" w:hint="eastAsia"/>
          <w:sz w:val="24"/>
          <w:szCs w:val="24"/>
        </w:rPr>
        <w:t>「受診予定がない」</w:t>
      </w:r>
    </w:p>
    <w:p w:rsidR="00DC4741" w:rsidRDefault="00A53853" w:rsidP="002B0129">
      <w:pPr>
        <w:tabs>
          <w:tab w:val="left" w:pos="990"/>
        </w:tabs>
      </w:pPr>
      <w:r>
        <w:rPr>
          <w:noProof/>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69215</wp:posOffset>
                </wp:positionV>
                <wp:extent cx="1990725" cy="381000"/>
                <wp:effectExtent l="0" t="0" r="28575" b="1905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健診結果の提供方法は？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1" type="#_x0000_t98" style="position:absolute;left:0;text-align:left;margin-left:1.2pt;margin-top:5.45pt;width:156.7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健診結果の提供方法は？</w:t>
                      </w:r>
                    </w:p>
                  </w:txbxContent>
                </v:textbox>
              </v:shape>
            </w:pict>
          </mc:Fallback>
        </mc:AlternateContent>
      </w:r>
      <w:r w:rsidR="002B0129">
        <w:tab/>
      </w:r>
    </w:p>
    <w:p w:rsidR="00DC4741" w:rsidRDefault="00DC4741"/>
    <w:p w:rsidR="00D30C93" w:rsidRDefault="00D30C93" w:rsidP="00563C89">
      <w:pPr>
        <w:ind w:leftChars="100" w:left="650" w:hangingChars="200" w:hanging="440"/>
        <w:rPr>
          <w:rFonts w:ascii="HG丸ｺﾞｼｯｸM-PRO" w:eastAsia="HG丸ｺﾞｼｯｸM-PRO"/>
          <w:sz w:val="22"/>
        </w:rPr>
      </w:pPr>
      <w:r w:rsidRPr="00D30C93">
        <w:rPr>
          <w:rFonts w:ascii="HG丸ｺﾞｼｯｸM-PRO" w:eastAsia="HG丸ｺﾞｼｯｸM-PRO" w:hint="eastAsia"/>
          <w:sz w:val="22"/>
          <w:bdr w:val="single" w:sz="4" w:space="0" w:color="auto"/>
        </w:rPr>
        <w:t>１</w:t>
      </w:r>
      <w:r w:rsidR="008510D3">
        <w:rPr>
          <w:rFonts w:ascii="HG丸ｺﾞｼｯｸM-PRO" w:eastAsia="HG丸ｺﾞｼｯｸM-PRO" w:hint="eastAsia"/>
          <w:sz w:val="22"/>
        </w:rPr>
        <w:t xml:space="preserve">　ホームページから、提供同意書をダウンロードしてください。</w:t>
      </w:r>
      <w:r w:rsidR="00563C89">
        <w:rPr>
          <w:rFonts w:ascii="HG丸ｺﾞｼｯｸM-PRO" w:eastAsia="HG丸ｺﾞｼｯｸM-PRO" w:hint="eastAsia"/>
          <w:sz w:val="22"/>
        </w:rPr>
        <w:t>お電話又はWEB</w:t>
      </w:r>
      <w:r w:rsidR="008510D3">
        <w:rPr>
          <w:rFonts w:ascii="HG丸ｺﾞｼｯｸM-PRO" w:eastAsia="HG丸ｺﾞｼｯｸM-PRO" w:hint="eastAsia"/>
          <w:sz w:val="22"/>
        </w:rPr>
        <w:t>からお</w:t>
      </w:r>
      <w:r w:rsidR="000D7827">
        <w:rPr>
          <w:rFonts w:ascii="HG丸ｺﾞｼｯｸM-PRO" w:eastAsia="HG丸ｺﾞｼｯｸM-PRO" w:hint="eastAsia"/>
          <w:sz w:val="22"/>
        </w:rPr>
        <w:t>申込いただければ</w:t>
      </w:r>
      <w:r w:rsidR="00563C89">
        <w:rPr>
          <w:rFonts w:ascii="HG丸ｺﾞｼｯｸM-PRO" w:eastAsia="HG丸ｺﾞｼｯｸM-PRO" w:hint="eastAsia"/>
          <w:sz w:val="22"/>
        </w:rPr>
        <w:t>、説明文、提供同意書、返信用封筒を保険年金課から郵送</w:t>
      </w:r>
      <w:r w:rsidR="000D7827">
        <w:rPr>
          <w:rFonts w:ascii="HG丸ｺﾞｼｯｸM-PRO" w:eastAsia="HG丸ｺﾞｼｯｸM-PRO" w:hint="eastAsia"/>
          <w:sz w:val="22"/>
        </w:rPr>
        <w:t>いたします</w:t>
      </w:r>
      <w:r w:rsidR="00563C89">
        <w:rPr>
          <w:rFonts w:ascii="HG丸ｺﾞｼｯｸM-PRO" w:eastAsia="HG丸ｺﾞｼｯｸM-PRO" w:hint="eastAsia"/>
          <w:sz w:val="22"/>
        </w:rPr>
        <w:t>。</w:t>
      </w:r>
    </w:p>
    <w:p w:rsidR="00D30C93" w:rsidRDefault="00563C89" w:rsidP="00D30C93">
      <w:pPr>
        <w:ind w:firstLineChars="100" w:firstLine="220"/>
        <w:rPr>
          <w:sz w:val="22"/>
        </w:rPr>
      </w:pPr>
      <w:r>
        <w:rPr>
          <w:rFonts w:ascii="HG丸ｺﾞｼｯｸM-PRO" w:eastAsia="HG丸ｺﾞｼｯｸM-PRO" w:hint="eastAsia"/>
          <w:sz w:val="22"/>
          <w:bdr w:val="single" w:sz="4" w:space="0" w:color="auto"/>
        </w:rPr>
        <w:t>２</w:t>
      </w:r>
      <w:r w:rsidR="00D30C93">
        <w:rPr>
          <w:rFonts w:ascii="HG丸ｺﾞｼｯｸM-PRO" w:eastAsia="HG丸ｺﾞｼｯｸM-PRO" w:hint="eastAsia"/>
          <w:sz w:val="22"/>
        </w:rPr>
        <w:t xml:space="preserve">　</w:t>
      </w:r>
      <w:r w:rsidR="00D30C93" w:rsidRPr="00D30C93">
        <w:rPr>
          <w:rFonts w:ascii="HG丸ｺﾞｼｯｸM-PRO" w:eastAsia="HG丸ｺﾞｼｯｸM-PRO" w:hAnsi="ＭＳ ゴシック" w:hint="eastAsia"/>
          <w:b/>
          <w:sz w:val="22"/>
        </w:rPr>
        <w:t>「提供同意書」</w:t>
      </w:r>
      <w:r w:rsidR="00D30C93">
        <w:rPr>
          <w:rFonts w:ascii="HG丸ｺﾞｼｯｸM-PRO" w:eastAsia="HG丸ｺﾞｼｯｸM-PRO" w:hAnsi="ＭＳ ゴシック" w:hint="eastAsia"/>
          <w:sz w:val="22"/>
        </w:rPr>
        <w:t>と</w:t>
      </w:r>
      <w:r w:rsidR="00D30C93" w:rsidRPr="00D30C93">
        <w:rPr>
          <w:rFonts w:ascii="HG丸ｺﾞｼｯｸM-PRO" w:eastAsia="HG丸ｺﾞｼｯｸM-PRO" w:hAnsi="ＭＳ ゴシック" w:hint="eastAsia"/>
          <w:b/>
          <w:sz w:val="22"/>
        </w:rPr>
        <w:t>「健診結果のコピー」</w:t>
      </w:r>
      <w:r w:rsidR="00D30C93">
        <w:rPr>
          <w:rFonts w:ascii="HG丸ｺﾞｼｯｸM-PRO" w:eastAsia="HG丸ｺﾞｼｯｸM-PRO" w:hAnsi="ＭＳ ゴシック" w:hint="eastAsia"/>
          <w:sz w:val="22"/>
        </w:rPr>
        <w:t>の返送をお願いします。</w:t>
      </w:r>
    </w:p>
    <w:p w:rsidR="00D30C93" w:rsidRPr="00D30C93" w:rsidRDefault="001E51D1" w:rsidP="00D30C93">
      <w:pPr>
        <w:pStyle w:val="aa"/>
        <w:widowControl/>
        <w:numPr>
          <w:ilvl w:val="0"/>
          <w:numId w:val="1"/>
        </w:numPr>
        <w:ind w:leftChars="0"/>
        <w:jc w:val="left"/>
        <w:rPr>
          <w:rFonts w:ascii="HG丸ｺﾞｼｯｸM-PRO" w:eastAsia="HG丸ｺﾞｼｯｸM-PRO" w:hAnsi="ＭＳ ゴシック"/>
          <w:sz w:val="22"/>
        </w:rPr>
      </w:pPr>
      <w:r w:rsidRPr="00D30C93">
        <w:rPr>
          <w:rFonts w:ascii="HG丸ｺﾞｼｯｸM-PRO" w:eastAsia="HG丸ｺﾞｼｯｸM-PRO" w:hAnsi="ＭＳ ゴシック" w:hint="eastAsia"/>
          <w:sz w:val="24"/>
          <w:szCs w:val="24"/>
        </w:rPr>
        <w:t>健診結果の</w:t>
      </w:r>
      <w:r w:rsidR="00412264" w:rsidRPr="00D30C93">
        <w:rPr>
          <w:rFonts w:ascii="HG丸ｺﾞｼｯｸM-PRO" w:eastAsia="HG丸ｺﾞｼｯｸM-PRO" w:hAnsi="ＭＳ ゴシック" w:hint="eastAsia"/>
          <w:sz w:val="24"/>
          <w:szCs w:val="24"/>
        </w:rPr>
        <w:t>コピー</w:t>
      </w:r>
      <w:r w:rsidRPr="00D30C93">
        <w:rPr>
          <w:rFonts w:ascii="HG丸ｺﾞｼｯｸM-PRO" w:eastAsia="HG丸ｺﾞｼｯｸM-PRO" w:hAnsi="ＭＳ ゴシック" w:hint="eastAsia"/>
          <w:sz w:val="24"/>
          <w:szCs w:val="24"/>
        </w:rPr>
        <w:t>は</w:t>
      </w:r>
      <w:r w:rsidRPr="00D30C93">
        <w:rPr>
          <w:rFonts w:ascii="HG丸ｺﾞｼｯｸM-PRO" w:eastAsia="HG丸ｺﾞｼｯｸM-PRO" w:hAnsi="ＭＳ ゴシック" w:hint="eastAsia"/>
          <w:sz w:val="24"/>
          <w:szCs w:val="24"/>
          <w:u w:val="single"/>
        </w:rPr>
        <w:t>検査数値の他、医療機関名、医師氏名、総合判定結果がわかる</w:t>
      </w:r>
    </w:p>
    <w:p w:rsidR="001E51D1" w:rsidRPr="00D30C93" w:rsidRDefault="00D30C93" w:rsidP="00D30C93">
      <w:pPr>
        <w:pStyle w:val="aa"/>
        <w:widowControl/>
        <w:ind w:leftChars="0" w:left="646"/>
        <w:jc w:val="left"/>
        <w:rPr>
          <w:rFonts w:ascii="HG丸ｺﾞｼｯｸM-PRO" w:eastAsia="HG丸ｺﾞｼｯｸM-PRO" w:hAnsi="ＭＳ ゴシック"/>
          <w:sz w:val="22"/>
        </w:rPr>
      </w:pPr>
      <w:r>
        <w:rPr>
          <w:rFonts w:ascii="HG丸ｺﾞｼｯｸM-PRO" w:eastAsia="HG丸ｺﾞｼｯｸM-PRO" w:hAnsi="ＭＳ ゴシック" w:hint="eastAsia"/>
          <w:sz w:val="24"/>
          <w:szCs w:val="24"/>
          <w:u w:val="single"/>
        </w:rPr>
        <w:t>ように</w:t>
      </w:r>
      <w:r w:rsidR="001E51D1" w:rsidRPr="00D30C93">
        <w:rPr>
          <w:rFonts w:ascii="HG丸ｺﾞｼｯｸM-PRO" w:eastAsia="HG丸ｺﾞｼｯｸM-PRO" w:hAnsi="ＭＳ ゴシック" w:hint="eastAsia"/>
          <w:sz w:val="24"/>
          <w:szCs w:val="24"/>
          <w:u w:val="single"/>
        </w:rPr>
        <w:t>お願いいたします</w:t>
      </w:r>
      <w:r w:rsidR="001E51D1" w:rsidRPr="00D30C93">
        <w:rPr>
          <w:rFonts w:ascii="HG丸ｺﾞｼｯｸM-PRO" w:eastAsia="HG丸ｺﾞｼｯｸM-PRO" w:hAnsi="ＭＳ ゴシック" w:hint="eastAsia"/>
          <w:sz w:val="24"/>
          <w:szCs w:val="24"/>
        </w:rPr>
        <w:t>。</w:t>
      </w:r>
    </w:p>
    <w:p w:rsidR="0012711A" w:rsidRDefault="00AB4D6B" w:rsidP="00BF4420">
      <w:pPr>
        <w:ind w:firstLineChars="100" w:firstLine="240"/>
        <w:rPr>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16129</wp:posOffset>
                </wp:positionH>
                <wp:positionV relativeFrom="paragraph">
                  <wp:posOffset>34163</wp:posOffset>
                </wp:positionV>
                <wp:extent cx="3243072" cy="381000"/>
                <wp:effectExtent l="0" t="0" r="1460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072"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AB4D6B"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事業主健診の結果</w:t>
                            </w:r>
                            <w:r w:rsidR="001B3FE8">
                              <w:rPr>
                                <w:rFonts w:ascii="HG丸ｺﾞｼｯｸM-PRO" w:eastAsia="HG丸ｺﾞｼｯｸM-PRO" w:hint="eastAsia"/>
                                <w:b/>
                                <w:color w:val="0070C0"/>
                                <w:sz w:val="24"/>
                                <w:szCs w:val="24"/>
                              </w:rPr>
                              <w:t>を</w:t>
                            </w:r>
                            <w:r>
                              <w:rPr>
                                <w:rFonts w:ascii="HG丸ｺﾞｼｯｸM-PRO" w:eastAsia="HG丸ｺﾞｼｯｸM-PRO" w:hint="eastAsia"/>
                                <w:b/>
                                <w:color w:val="0070C0"/>
                                <w:sz w:val="24"/>
                                <w:szCs w:val="24"/>
                              </w:rPr>
                              <w:t>提供いただく理由</w:t>
                            </w:r>
                            <w:r>
                              <w:rPr>
                                <w:rFonts w:ascii="HG丸ｺﾞｼｯｸM-PRO" w:eastAsia="HG丸ｺﾞｼｯｸM-PRO"/>
                                <w:b/>
                                <w:color w:val="0070C0"/>
                                <w:sz w:val="24"/>
                                <w:szCs w:val="24"/>
                              </w:rPr>
                              <w:t>は</w:t>
                            </w:r>
                            <w:r w:rsidR="00744850" w:rsidRPr="002B0129">
                              <w:rPr>
                                <w:rFonts w:ascii="HG丸ｺﾞｼｯｸM-PRO" w:eastAsia="HG丸ｺﾞｼｯｸM-PRO" w:hint="eastAsia"/>
                                <w:b/>
                                <w:color w:val="0070C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2" type="#_x0000_t98" style="position:absolute;left:0;text-align:left;margin-left:1.25pt;margin-top:2.7pt;width:255.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" fillcolor="#fde9d9 [665]">
                <v:fill r:id="rId8" o:title="" color2="white [3212]" type="pattern"/>
                <v:textbox inset="5.85pt,.7pt,5.85pt,.7pt">
                  <w:txbxContent>
                    <w:p w:rsidR="00744850" w:rsidRPr="002B0129" w:rsidRDefault="00AB4D6B" w:rsidP="00992809">
                      <w:pPr>
                        <w:spacing w:line="38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事業主健診の結果</w:t>
                      </w:r>
                      <w:r w:rsidR="001B3FE8">
                        <w:rPr>
                          <w:rFonts w:ascii="HG丸ｺﾞｼｯｸM-PRO" w:eastAsia="HG丸ｺﾞｼｯｸM-PRO" w:hint="eastAsia"/>
                          <w:b/>
                          <w:color w:val="0070C0"/>
                          <w:sz w:val="24"/>
                          <w:szCs w:val="24"/>
                        </w:rPr>
                        <w:t>を</w:t>
                      </w:r>
                      <w:r>
                        <w:rPr>
                          <w:rFonts w:ascii="HG丸ｺﾞｼｯｸM-PRO" w:eastAsia="HG丸ｺﾞｼｯｸM-PRO" w:hint="eastAsia"/>
                          <w:b/>
                          <w:color w:val="0070C0"/>
                          <w:sz w:val="24"/>
                          <w:szCs w:val="24"/>
                        </w:rPr>
                        <w:t>提供いただく理由</w:t>
                      </w:r>
                      <w:r>
                        <w:rPr>
                          <w:rFonts w:ascii="HG丸ｺﾞｼｯｸM-PRO" w:eastAsia="HG丸ｺﾞｼｯｸM-PRO"/>
                          <w:b/>
                          <w:color w:val="0070C0"/>
                          <w:sz w:val="24"/>
                          <w:szCs w:val="24"/>
                        </w:rPr>
                        <w:t>は</w:t>
                      </w:r>
                      <w:r w:rsidR="00744850" w:rsidRPr="002B0129">
                        <w:rPr>
                          <w:rFonts w:ascii="HG丸ｺﾞｼｯｸM-PRO" w:eastAsia="HG丸ｺﾞｼｯｸM-PRO" w:hint="eastAsia"/>
                          <w:b/>
                          <w:color w:val="0070C0"/>
                          <w:sz w:val="24"/>
                          <w:szCs w:val="24"/>
                        </w:rPr>
                        <w:t>？</w:t>
                      </w:r>
                    </w:p>
                  </w:txbxContent>
                </v:textbox>
              </v:shape>
            </w:pict>
          </mc:Fallback>
        </mc:AlternateContent>
      </w:r>
      <w:r w:rsidR="00DD7F42" w:rsidRPr="001E51D1">
        <w:rPr>
          <w:rFonts w:ascii="HG丸ｺﾞｼｯｸM-PRO" w:eastAsia="HG丸ｺﾞｼｯｸM-PRO" w:hAnsi="ＭＳ ゴシック" w:hint="eastAsia"/>
          <w:noProof/>
          <w:sz w:val="22"/>
        </w:rPr>
        <w:drawing>
          <wp:anchor distT="0" distB="0" distL="114300" distR="114300" simplePos="0" relativeHeight="251668480" behindDoc="0" locked="0" layoutInCell="1" allowOverlap="1">
            <wp:simplePos x="0" y="0"/>
            <wp:positionH relativeFrom="column">
              <wp:posOffset>7029450</wp:posOffset>
            </wp:positionH>
            <wp:positionV relativeFrom="paragraph">
              <wp:posOffset>904875</wp:posOffset>
            </wp:positionV>
            <wp:extent cx="3204845" cy="1954530"/>
            <wp:effectExtent l="19050" t="0" r="0" b="0"/>
            <wp:wrapNone/>
            <wp:docPr id="17" name="図 17" descr="koku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kuho_1"/>
                    <pic:cNvPicPr>
                      <a:picLocks noChangeAspect="1" noChangeArrowheads="1"/>
                    </pic:cNvPicPr>
                  </pic:nvPicPr>
                  <pic:blipFill>
                    <a:blip r:embed="rId10" cstate="print"/>
                    <a:srcRect/>
                    <a:stretch>
                      <a:fillRect/>
                    </a:stretch>
                  </pic:blipFill>
                  <pic:spPr bwMode="auto">
                    <a:xfrm>
                      <a:off x="0" y="0"/>
                      <a:ext cx="3204845" cy="1954530"/>
                    </a:xfrm>
                    <a:prstGeom prst="rect">
                      <a:avLst/>
                    </a:prstGeom>
                    <a:noFill/>
                    <a:ln w="9525">
                      <a:noFill/>
                      <a:miter lim="800000"/>
                      <a:headEnd/>
                      <a:tailEnd/>
                    </a:ln>
                  </pic:spPr>
                </pic:pic>
              </a:graphicData>
            </a:graphic>
          </wp:anchor>
        </w:drawing>
      </w:r>
      <w:r w:rsidR="0012711A" w:rsidRPr="001E51D1">
        <w:rPr>
          <w:rFonts w:ascii="HG丸ｺﾞｼｯｸM-PRO" w:eastAsia="HG丸ｺﾞｼｯｸM-PRO" w:hAnsi="ＭＳ ゴシック" w:hint="eastAsia"/>
          <w:noProof/>
          <w:sz w:val="22"/>
        </w:rPr>
        <w:drawing>
          <wp:anchor distT="0" distB="0" distL="114300" distR="114300" simplePos="0" relativeHeight="251672576" behindDoc="0" locked="0" layoutInCell="1" allowOverlap="1">
            <wp:simplePos x="0" y="0"/>
            <wp:positionH relativeFrom="column">
              <wp:posOffset>7029450</wp:posOffset>
            </wp:positionH>
            <wp:positionV relativeFrom="paragraph">
              <wp:posOffset>904875</wp:posOffset>
            </wp:positionV>
            <wp:extent cx="3204845" cy="1954530"/>
            <wp:effectExtent l="19050" t="0" r="0" b="0"/>
            <wp:wrapNone/>
            <wp:docPr id="1" name="図 16" descr="koku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kuho_1"/>
                    <pic:cNvPicPr>
                      <a:picLocks noChangeAspect="1" noChangeArrowheads="1"/>
                    </pic:cNvPicPr>
                  </pic:nvPicPr>
                  <pic:blipFill>
                    <a:blip r:embed="rId10" cstate="print"/>
                    <a:srcRect/>
                    <a:stretch>
                      <a:fillRect/>
                    </a:stretch>
                  </pic:blipFill>
                  <pic:spPr bwMode="auto">
                    <a:xfrm>
                      <a:off x="0" y="0"/>
                      <a:ext cx="3204845" cy="1954530"/>
                    </a:xfrm>
                    <a:prstGeom prst="rect">
                      <a:avLst/>
                    </a:prstGeom>
                    <a:noFill/>
                    <a:ln w="9525">
                      <a:noFill/>
                      <a:miter lim="800000"/>
                      <a:headEnd/>
                      <a:tailEnd/>
                    </a:ln>
                  </pic:spPr>
                </pic:pic>
              </a:graphicData>
            </a:graphic>
          </wp:anchor>
        </w:drawing>
      </w:r>
      <w:r w:rsidR="00165F1A" w:rsidRPr="001E51D1">
        <w:rPr>
          <w:rFonts w:ascii="HG丸ｺﾞｼｯｸM-PRO" w:eastAsia="HG丸ｺﾞｼｯｸM-PRO" w:hint="eastAsia"/>
          <w:sz w:val="24"/>
          <w:szCs w:val="24"/>
        </w:rPr>
        <w:t xml:space="preserve">　　　　　　　　　　　　　　　　　　　　　　　　　　　　　　　　</w:t>
      </w:r>
      <w:r w:rsidR="00165F1A">
        <w:rPr>
          <w:rFonts w:hint="eastAsia"/>
          <w:sz w:val="24"/>
          <w:szCs w:val="24"/>
        </w:rPr>
        <w:t xml:space="preserve">　　　</w:t>
      </w:r>
    </w:p>
    <w:p w:rsidR="00CD12CD" w:rsidRDefault="00DD7F42" w:rsidP="0086140C">
      <w:pPr>
        <w:ind w:firstLineChars="100" w:firstLine="220"/>
        <w:rPr>
          <w:sz w:val="24"/>
          <w:szCs w:val="24"/>
        </w:rPr>
      </w:pPr>
      <w:r>
        <w:rPr>
          <w:rFonts w:ascii="ＭＳ ゴシック" w:eastAsia="ＭＳ ゴシック" w:hAnsi="ＭＳ ゴシック"/>
          <w:noProof/>
          <w:sz w:val="22"/>
        </w:rPr>
        <w:drawing>
          <wp:anchor distT="0" distB="0" distL="114300" distR="114300" simplePos="0" relativeHeight="251669504" behindDoc="0" locked="0" layoutInCell="1" allowOverlap="1">
            <wp:simplePos x="0" y="0"/>
            <wp:positionH relativeFrom="column">
              <wp:posOffset>7029450</wp:posOffset>
            </wp:positionH>
            <wp:positionV relativeFrom="paragraph">
              <wp:posOffset>904875</wp:posOffset>
            </wp:positionV>
            <wp:extent cx="1476375" cy="900430"/>
            <wp:effectExtent l="19050" t="0" r="9525" b="0"/>
            <wp:wrapNone/>
            <wp:docPr id="18" name="図 18" descr="kokuh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kuho_1"/>
                    <pic:cNvPicPr>
                      <a:picLocks noChangeAspect="1" noChangeArrowheads="1"/>
                    </pic:cNvPicPr>
                  </pic:nvPicPr>
                  <pic:blipFill>
                    <a:blip r:embed="rId10" cstate="print"/>
                    <a:srcRect/>
                    <a:stretch>
                      <a:fillRect/>
                    </a:stretch>
                  </pic:blipFill>
                  <pic:spPr bwMode="auto">
                    <a:xfrm>
                      <a:off x="0" y="0"/>
                      <a:ext cx="1476375" cy="900430"/>
                    </a:xfrm>
                    <a:prstGeom prst="rect">
                      <a:avLst/>
                    </a:prstGeom>
                    <a:noFill/>
                    <a:ln w="9525">
                      <a:noFill/>
                      <a:miter lim="800000"/>
                      <a:headEnd/>
                      <a:tailEnd/>
                    </a:ln>
                  </pic:spPr>
                </pic:pic>
              </a:graphicData>
            </a:graphic>
          </wp:anchor>
        </w:drawing>
      </w:r>
    </w:p>
    <w:p w:rsidR="007872B6" w:rsidRPr="00376413" w:rsidRDefault="00A33C83" w:rsidP="007872B6">
      <w:pPr>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sz w:val="24"/>
          <w:szCs w:val="24"/>
        </w:rPr>
        <w:t>事業主健診の結果データを</w:t>
      </w:r>
      <w:r w:rsidR="007872B6" w:rsidRPr="00376413">
        <w:rPr>
          <w:rFonts w:ascii="HG丸ｺﾞｼｯｸM-PRO" w:eastAsia="HG丸ｺﾞｼｯｸM-PRO" w:hAnsi="ＭＳ ゴシック" w:hint="eastAsia"/>
          <w:sz w:val="24"/>
          <w:szCs w:val="24"/>
        </w:rPr>
        <w:t>ご提供いた</w:t>
      </w:r>
      <w:r w:rsidR="005C3E8A" w:rsidRPr="00376413">
        <w:rPr>
          <w:rFonts w:ascii="HG丸ｺﾞｼｯｸM-PRO" w:eastAsia="HG丸ｺﾞｼｯｸM-PRO" w:hAnsi="ＭＳ ゴシック" w:hint="eastAsia"/>
          <w:sz w:val="24"/>
          <w:szCs w:val="24"/>
        </w:rPr>
        <w:t>だ</w:t>
      </w:r>
      <w:r w:rsidR="007872B6" w:rsidRPr="00376413">
        <w:rPr>
          <w:rFonts w:ascii="HG丸ｺﾞｼｯｸM-PRO" w:eastAsia="HG丸ｺﾞｼｯｸM-PRO" w:hAnsi="ＭＳ ゴシック" w:hint="eastAsia"/>
          <w:sz w:val="24"/>
          <w:szCs w:val="24"/>
        </w:rPr>
        <w:t>ければ、特定</w:t>
      </w:r>
      <w:r w:rsidR="00297271" w:rsidRPr="00376413">
        <w:rPr>
          <w:rFonts w:ascii="HG丸ｺﾞｼｯｸM-PRO" w:eastAsia="HG丸ｺﾞｼｯｸM-PRO" w:hAnsi="ＭＳ ゴシック" w:hint="eastAsia"/>
          <w:sz w:val="24"/>
          <w:szCs w:val="24"/>
        </w:rPr>
        <w:t>健康診査</w:t>
      </w:r>
      <w:r>
        <w:rPr>
          <w:rFonts w:ascii="HG丸ｺﾞｼｯｸM-PRO" w:eastAsia="HG丸ｺﾞｼｯｸM-PRO" w:hAnsi="ＭＳ ゴシック" w:hint="eastAsia"/>
          <w:sz w:val="24"/>
          <w:szCs w:val="24"/>
        </w:rPr>
        <w:t>を実施したものとして登録され</w:t>
      </w:r>
      <w:r w:rsidR="001B3FE8">
        <w:rPr>
          <w:rFonts w:ascii="HG丸ｺﾞｼｯｸM-PRO" w:eastAsia="HG丸ｺﾞｼｯｸM-PRO" w:hAnsi="ＭＳ ゴシック" w:hint="eastAsia"/>
          <w:sz w:val="24"/>
          <w:szCs w:val="24"/>
        </w:rPr>
        <w:t>、健診結果に基づき対象となられた方には特定保健指導のご案内をさせていた</w:t>
      </w:r>
      <w:r w:rsidR="007872B6" w:rsidRPr="00376413">
        <w:rPr>
          <w:rFonts w:ascii="HG丸ｺﾞｼｯｸM-PRO" w:eastAsia="HG丸ｺﾞｼｯｸM-PRO" w:hAnsi="ＭＳ ゴシック" w:hint="eastAsia"/>
          <w:sz w:val="24"/>
          <w:szCs w:val="24"/>
        </w:rPr>
        <w:t>だきます。</w:t>
      </w:r>
    </w:p>
    <w:p w:rsidR="002B2C6B" w:rsidRDefault="00563C89" w:rsidP="00563C89">
      <w:pPr>
        <w:widowControl/>
        <w:jc w:val="left"/>
        <w:rPr>
          <w:rFonts w:ascii="HG丸ｺﾞｼｯｸM-PRO" w:eastAsia="HG丸ｺﾞｼｯｸM-PRO" w:hAnsiTheme="majorEastAsia" w:cs="ＭＳ Ｐゴシック"/>
          <w:kern w:val="0"/>
          <w:sz w:val="24"/>
          <w:szCs w:val="24"/>
        </w:rPr>
      </w:pPr>
      <w:r>
        <w:rPr>
          <w:rFonts w:ascii="HG丸ｺﾞｼｯｸM-PRO" w:eastAsia="HG丸ｺﾞｼｯｸM-PRO" w:hAnsiTheme="majorEastAsia" w:cs="ＭＳ Ｐゴシック" w:hint="eastAsia"/>
          <w:kern w:val="0"/>
          <w:sz w:val="24"/>
          <w:szCs w:val="24"/>
        </w:rPr>
        <w:t xml:space="preserve">　また、提供いただいた情報は、マイナポータルで閲覧できるようになります。</w:t>
      </w:r>
    </w:p>
    <w:p w:rsidR="00563C89" w:rsidRPr="00563C89" w:rsidRDefault="002B2C6B" w:rsidP="006C7313">
      <w:pPr>
        <w:widowControl/>
        <w:ind w:firstLineChars="3300" w:firstLine="6226"/>
        <w:jc w:val="left"/>
        <w:rPr>
          <w:rFonts w:ascii="HG丸ｺﾞｼｯｸM-PRO" w:eastAsia="HG丸ｺﾞｼｯｸM-PRO" w:hAnsi="ＭＳ ゴシック"/>
          <w:sz w:val="24"/>
          <w:szCs w:val="24"/>
        </w:rPr>
      </w:pPr>
      <w:r w:rsidRPr="002B2C6B">
        <w:rPr>
          <w:rFonts w:ascii="HG丸ｺﾞｼｯｸM-PRO" w:eastAsia="HG丸ｺﾞｼｯｸM-PRO" w:hAnsiTheme="majorEastAsia" w:cs="ＭＳ Ｐゴシック" w:hint="eastAsia"/>
          <w:w w:val="90"/>
          <w:kern w:val="0"/>
          <w:szCs w:val="24"/>
        </w:rPr>
        <w:t>（令和</w:t>
      </w:r>
      <w:r w:rsidR="006C7313">
        <w:rPr>
          <w:rFonts w:ascii="HG丸ｺﾞｼｯｸM-PRO" w:eastAsia="HG丸ｺﾞｼｯｸM-PRO" w:hAnsiTheme="majorEastAsia" w:cs="ＭＳ Ｐゴシック" w:hint="eastAsia"/>
          <w:w w:val="90"/>
          <w:kern w:val="0"/>
          <w:szCs w:val="24"/>
        </w:rPr>
        <w:t>2年度</w:t>
      </w:r>
      <w:r w:rsidRPr="002B2C6B">
        <w:rPr>
          <w:rFonts w:ascii="HG丸ｺﾞｼｯｸM-PRO" w:eastAsia="HG丸ｺﾞｼｯｸM-PRO" w:hAnsiTheme="majorEastAsia" w:cs="ＭＳ Ｐゴシック" w:hint="eastAsia"/>
          <w:w w:val="90"/>
          <w:kern w:val="0"/>
          <w:szCs w:val="24"/>
        </w:rPr>
        <w:t>以降に受診したものから）</w:t>
      </w:r>
    </w:p>
    <w:p w:rsidR="0004523A" w:rsidRPr="001B1EFA" w:rsidRDefault="001B3FE8" w:rsidP="00CD12CD">
      <w:pPr>
        <w:ind w:firstLineChars="100"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2540</wp:posOffset>
                </wp:positionV>
                <wp:extent cx="2877312" cy="381000"/>
                <wp:effectExtent l="0" t="0" r="18415"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312"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健診結果を提供するとどうなるの？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33" type="#_x0000_t98" style="position:absolute;left:0;text-align:left;margin-left:1.45pt;margin-top:.2pt;width:226.5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" fillcolor="#fde9d9 [665]">
                <v:fill r:id="rId11"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健診結果を提供するとどうなるの？</w:t>
                      </w:r>
                    </w:p>
                  </w:txbxContent>
                </v:textbox>
              </v:shape>
            </w:pict>
          </mc:Fallback>
        </mc:AlternateContent>
      </w:r>
    </w:p>
    <w:p w:rsidR="001E51D1" w:rsidRPr="006C7313" w:rsidRDefault="001E51D1" w:rsidP="001E51D1">
      <w:pPr>
        <w:ind w:firstLineChars="100" w:firstLine="220"/>
        <w:rPr>
          <w:rFonts w:ascii="HG丸ｺﾞｼｯｸM-PRO" w:eastAsia="HG丸ｺﾞｼｯｸM-PRO" w:hAnsi="ＭＳ ゴシック"/>
          <w:sz w:val="22"/>
        </w:rPr>
      </w:pPr>
    </w:p>
    <w:p w:rsidR="00E314F9" w:rsidRDefault="001B3FE8" w:rsidP="001B3FE8">
      <w:pPr>
        <w:ind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ご提供いただきました健診結果は、</w:t>
      </w:r>
      <w:r w:rsidR="00E314F9" w:rsidRPr="00376413">
        <w:rPr>
          <w:rFonts w:ascii="HG丸ｺﾞｼｯｸM-PRO" w:eastAsia="HG丸ｺﾞｼｯｸM-PRO" w:hAnsi="ＭＳ ゴシック" w:hint="eastAsia"/>
          <w:sz w:val="24"/>
          <w:szCs w:val="24"/>
        </w:rPr>
        <w:t>特定</w:t>
      </w:r>
      <w:r w:rsidR="00297271" w:rsidRPr="00376413">
        <w:rPr>
          <w:rFonts w:ascii="HG丸ｺﾞｼｯｸM-PRO" w:eastAsia="HG丸ｺﾞｼｯｸM-PRO" w:hAnsi="ＭＳ ゴシック" w:hint="eastAsia"/>
          <w:sz w:val="24"/>
          <w:szCs w:val="24"/>
        </w:rPr>
        <w:t>健康診査</w:t>
      </w:r>
      <w:r w:rsidR="00E314F9" w:rsidRPr="00376413">
        <w:rPr>
          <w:rFonts w:ascii="HG丸ｺﾞｼｯｸM-PRO" w:eastAsia="HG丸ｺﾞｼｯｸM-PRO" w:hAnsi="ＭＳ ゴシック" w:hint="eastAsia"/>
          <w:sz w:val="24"/>
          <w:szCs w:val="24"/>
        </w:rPr>
        <w:t>として取り扱いさせていただ</w:t>
      </w:r>
      <w:r w:rsidR="004F520C" w:rsidRPr="00376413">
        <w:rPr>
          <w:rFonts w:ascii="HG丸ｺﾞｼｯｸM-PRO" w:eastAsia="HG丸ｺﾞｼｯｸM-PRO" w:hAnsi="ＭＳ ゴシック" w:hint="eastAsia"/>
          <w:sz w:val="24"/>
          <w:szCs w:val="24"/>
        </w:rPr>
        <w:t>き、</w:t>
      </w:r>
      <w:r w:rsidR="00602A5B">
        <w:rPr>
          <w:rFonts w:ascii="HG丸ｺﾞｼｯｸM-PRO" w:eastAsia="HG丸ｺﾞｼｯｸM-PRO" w:hAnsi="ＭＳ ゴシック" w:hint="eastAsia"/>
          <w:sz w:val="24"/>
          <w:szCs w:val="24"/>
        </w:rPr>
        <w:t>その結果により</w:t>
      </w:r>
      <w:r w:rsidR="008510D3">
        <w:rPr>
          <w:rFonts w:ascii="HG丸ｺﾞｼｯｸM-PRO" w:eastAsia="HG丸ｺﾞｼｯｸM-PRO" w:hAnsi="ＭＳ ゴシック" w:hint="eastAsia"/>
          <w:sz w:val="24"/>
          <w:szCs w:val="24"/>
        </w:rPr>
        <w:t>特定保健指導（おなかすっきりプラン）</w:t>
      </w:r>
      <w:r w:rsidRPr="00AD16ED">
        <w:rPr>
          <w:rFonts w:ascii="HG丸ｺﾞｼｯｸM-PRO" w:eastAsia="HG丸ｺﾞｼｯｸM-PRO" w:hAnsi="ＭＳ ゴシック" w:hint="eastAsia"/>
          <w:sz w:val="24"/>
          <w:szCs w:val="24"/>
        </w:rPr>
        <w:t>を</w:t>
      </w:r>
      <w:r w:rsidR="006C7313" w:rsidRPr="006C7313">
        <w:rPr>
          <w:rFonts w:ascii="HG丸ｺﾞｼｯｸM-PRO" w:eastAsia="HG丸ｺﾞｼｯｸM-PRO" w:hAnsi="ＭＳ ゴシック" w:hint="eastAsia"/>
          <w:sz w:val="24"/>
          <w:szCs w:val="24"/>
          <w:u w:val="double"/>
        </w:rPr>
        <w:t>無料</w:t>
      </w:r>
      <w:r w:rsidR="006C7313">
        <w:rPr>
          <w:rFonts w:ascii="HG丸ｺﾞｼｯｸM-PRO" w:eastAsia="HG丸ｺﾞｼｯｸM-PRO" w:hAnsi="ＭＳ ゴシック" w:hint="eastAsia"/>
          <w:sz w:val="24"/>
          <w:szCs w:val="24"/>
        </w:rPr>
        <w:t>で</w:t>
      </w:r>
      <w:r w:rsidRPr="00AD16ED">
        <w:rPr>
          <w:rFonts w:ascii="HG丸ｺﾞｼｯｸM-PRO" w:eastAsia="HG丸ｺﾞｼｯｸM-PRO" w:hAnsi="ＭＳ ゴシック" w:hint="eastAsia"/>
          <w:sz w:val="24"/>
          <w:szCs w:val="24"/>
        </w:rPr>
        <w:t>利用いただくことができます</w:t>
      </w:r>
      <w:r w:rsidR="007872B6" w:rsidRPr="00AD16ED">
        <w:rPr>
          <w:rFonts w:ascii="HG丸ｺﾞｼｯｸM-PRO" w:eastAsia="HG丸ｺﾞｼｯｸM-PRO" w:hAnsi="ＭＳ ゴシック" w:hint="eastAsia"/>
          <w:sz w:val="24"/>
          <w:szCs w:val="24"/>
        </w:rPr>
        <w:t>。</w:t>
      </w:r>
    </w:p>
    <w:p w:rsidR="00376413" w:rsidRPr="00B42BDB" w:rsidRDefault="00AA1C2E" w:rsidP="00376413">
      <w:pPr>
        <w:ind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736064" behindDoc="0" locked="0" layoutInCell="1" allowOverlap="1" wp14:anchorId="518171BD" wp14:editId="6DF534A0">
            <wp:simplePos x="0" y="0"/>
            <wp:positionH relativeFrom="margin">
              <wp:posOffset>5358130</wp:posOffset>
            </wp:positionH>
            <wp:positionV relativeFrom="paragraph">
              <wp:posOffset>31750</wp:posOffset>
            </wp:positionV>
            <wp:extent cx="1014095" cy="831215"/>
            <wp:effectExtent l="0" t="0" r="0" b="698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iet_before_after.png"/>
                    <pic:cNvPicPr/>
                  </pic:nvPicPr>
                  <pic:blipFill>
                    <a:blip r:embed="rId12">
                      <a:extLst>
                        <a:ext uri="{28A0092B-C50C-407E-A947-70E740481C1C}">
                          <a14:useLocalDpi xmlns:a14="http://schemas.microsoft.com/office/drawing/2010/main" val="0"/>
                        </a:ext>
                      </a:extLst>
                    </a:blip>
                    <a:stretch>
                      <a:fillRect/>
                    </a:stretch>
                  </pic:blipFill>
                  <pic:spPr>
                    <a:xfrm>
                      <a:off x="0" y="0"/>
                      <a:ext cx="1014095" cy="831215"/>
                    </a:xfrm>
                    <a:prstGeom prst="rect">
                      <a:avLst/>
                    </a:prstGeom>
                  </pic:spPr>
                </pic:pic>
              </a:graphicData>
            </a:graphic>
            <wp14:sizeRelH relativeFrom="page">
              <wp14:pctWidth>0</wp14:pctWidth>
            </wp14:sizeRelH>
            <wp14:sizeRelV relativeFrom="page">
              <wp14:pctHeight>0</wp14:pctHeight>
            </wp14:sizeRelV>
          </wp:anchor>
        </w:drawing>
      </w:r>
      <w:r w:rsidR="00376413">
        <w:rPr>
          <w:rFonts w:ascii="ＭＳ ゴシック" w:eastAsia="ＭＳ ゴシック" w:hAnsi="ＭＳ ゴシック"/>
          <w:noProof/>
          <w:sz w:val="22"/>
        </w:rPr>
        <mc:AlternateContent>
          <mc:Choice Requires="wps">
            <w:drawing>
              <wp:anchor distT="0" distB="0" distL="114300" distR="114300" simplePos="0" relativeHeight="251737088" behindDoc="0" locked="0" layoutInCell="1" allowOverlap="1" wp14:anchorId="72F0DD93" wp14:editId="1D714F8F">
                <wp:simplePos x="0" y="0"/>
                <wp:positionH relativeFrom="column">
                  <wp:posOffset>43040</wp:posOffset>
                </wp:positionH>
                <wp:positionV relativeFrom="paragraph">
                  <wp:posOffset>-1564</wp:posOffset>
                </wp:positionV>
                <wp:extent cx="3612995" cy="381000"/>
                <wp:effectExtent l="0" t="0" r="26035" b="19050"/>
                <wp:wrapNone/>
                <wp:docPr id="50" name="横巻き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99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376413" w:rsidRPr="00DA44B3" w:rsidRDefault="00DC0DC0" w:rsidP="00376413">
                            <w:pPr>
                              <w:spacing w:line="36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特定保健指導</w:t>
                            </w:r>
                            <w:r w:rsidR="00376413">
                              <w:rPr>
                                <w:rFonts w:ascii="HG丸ｺﾞｼｯｸM-PRO" w:eastAsia="HG丸ｺﾞｼｯｸM-PRO" w:hint="eastAsia"/>
                                <w:b/>
                                <w:color w:val="0070C0"/>
                                <w:sz w:val="24"/>
                                <w:szCs w:val="24"/>
                              </w:rPr>
                              <w:t>「おなかすっきりプラン」って</w:t>
                            </w:r>
                            <w:r w:rsidR="00376413">
                              <w:rPr>
                                <w:rFonts w:ascii="HG丸ｺﾞｼｯｸM-PRO" w:eastAsia="HG丸ｺﾞｼｯｸM-PRO"/>
                                <w:b/>
                                <w:color w:val="0070C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DD93" id="横巻き 50" o:spid="_x0000_s1034" type="#_x0000_t98" style="position:absolute;left:0;text-align:left;margin-left:3.4pt;margin-top:-.1pt;width:284.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" fillcolor="#fde9d9 [665]">
                <v:fill r:id="rId8" o:title="" color2="white [3212]" type="pattern"/>
                <v:textbox inset="5.85pt,.7pt,5.85pt,.7pt">
                  <w:txbxContent>
                    <w:p w:rsidR="00376413" w:rsidRPr="00DA44B3" w:rsidRDefault="00DC0DC0" w:rsidP="00376413">
                      <w:pPr>
                        <w:spacing w:line="360" w:lineRule="exact"/>
                        <w:rPr>
                          <w:rFonts w:ascii="HG丸ｺﾞｼｯｸM-PRO" w:eastAsia="HG丸ｺﾞｼｯｸM-PRO"/>
                          <w:b/>
                          <w:color w:val="0070C0"/>
                          <w:sz w:val="24"/>
                          <w:szCs w:val="24"/>
                        </w:rPr>
                      </w:pPr>
                      <w:r>
                        <w:rPr>
                          <w:rFonts w:ascii="HG丸ｺﾞｼｯｸM-PRO" w:eastAsia="HG丸ｺﾞｼｯｸM-PRO" w:hint="eastAsia"/>
                          <w:b/>
                          <w:color w:val="0070C0"/>
                          <w:sz w:val="24"/>
                          <w:szCs w:val="24"/>
                        </w:rPr>
                        <w:t>特定保健指導</w:t>
                      </w:r>
                      <w:r w:rsidR="00376413">
                        <w:rPr>
                          <w:rFonts w:ascii="HG丸ｺﾞｼｯｸM-PRO" w:eastAsia="HG丸ｺﾞｼｯｸM-PRO" w:hint="eastAsia"/>
                          <w:b/>
                          <w:color w:val="0070C0"/>
                          <w:sz w:val="24"/>
                          <w:szCs w:val="24"/>
                        </w:rPr>
                        <w:t>「おなかすっきりプラン」って</w:t>
                      </w:r>
                      <w:r w:rsidR="00376413">
                        <w:rPr>
                          <w:rFonts w:ascii="HG丸ｺﾞｼｯｸM-PRO" w:eastAsia="HG丸ｺﾞｼｯｸM-PRO"/>
                          <w:b/>
                          <w:color w:val="0070C0"/>
                          <w:sz w:val="24"/>
                          <w:szCs w:val="24"/>
                        </w:rPr>
                        <w:t>？</w:t>
                      </w:r>
                    </w:p>
                  </w:txbxContent>
                </v:textbox>
              </v:shape>
            </w:pict>
          </mc:Fallback>
        </mc:AlternateContent>
      </w:r>
    </w:p>
    <w:p w:rsidR="00376413" w:rsidRPr="008510D3" w:rsidRDefault="00376413" w:rsidP="00376413">
      <w:pPr>
        <w:ind w:left="210"/>
        <w:rPr>
          <w:rFonts w:ascii="HG丸ｺﾞｼｯｸM-PRO" w:eastAsia="HG丸ｺﾞｼｯｸM-PRO" w:hAnsi="HG丸ｺﾞｼｯｸM-PRO"/>
          <w:sz w:val="24"/>
          <w:szCs w:val="24"/>
        </w:rPr>
      </w:pPr>
    </w:p>
    <w:p w:rsidR="006C7313" w:rsidRDefault="00376413" w:rsidP="006C7313">
      <w:pPr>
        <w:ind w:left="210"/>
        <w:rPr>
          <w:rFonts w:ascii="HG丸ｺﾞｼｯｸM-PRO" w:eastAsia="HG丸ｺﾞｼｯｸM-PRO" w:hAnsi="HG丸ｺﾞｼｯｸM-PRO"/>
          <w:color w:val="000000" w:themeColor="text1"/>
          <w:sz w:val="24"/>
          <w:szCs w:val="24"/>
        </w:rPr>
      </w:pPr>
      <w:r w:rsidRPr="00AE537D">
        <w:rPr>
          <w:rFonts w:ascii="HG丸ｺﾞｼｯｸM-PRO" w:eastAsia="HG丸ｺﾞｼｯｸM-PRO" w:hAnsi="HG丸ｺﾞｼｯｸM-PRO" w:hint="eastAsia"/>
          <w:color w:val="000000" w:themeColor="text1"/>
          <w:sz w:val="24"/>
          <w:szCs w:val="24"/>
        </w:rPr>
        <w:t>自分で</w:t>
      </w:r>
      <w:r w:rsidR="00407BF8">
        <w:rPr>
          <w:rFonts w:ascii="HG丸ｺﾞｼｯｸM-PRO" w:eastAsia="HG丸ｺﾞｼｯｸM-PRO" w:hAnsi="HG丸ｺﾞｼｯｸM-PRO" w:hint="eastAsia"/>
          <w:color w:val="000000" w:themeColor="text1"/>
          <w:sz w:val="24"/>
          <w:szCs w:val="24"/>
        </w:rPr>
        <w:t>生活習慣の改善に</w:t>
      </w:r>
      <w:r w:rsidRPr="00AE537D">
        <w:rPr>
          <w:rFonts w:ascii="HG丸ｺﾞｼｯｸM-PRO" w:eastAsia="HG丸ｺﾞｼｯｸM-PRO" w:hAnsi="HG丸ｺﾞｼｯｸM-PRO" w:hint="eastAsia"/>
          <w:color w:val="000000" w:themeColor="text1"/>
          <w:sz w:val="24"/>
          <w:szCs w:val="24"/>
        </w:rPr>
        <w:t>取り組んでいる方にも専門家のサポートが、</w:t>
      </w:r>
    </w:p>
    <w:p w:rsidR="00376413" w:rsidRDefault="00407BF8" w:rsidP="006C7313">
      <w:pPr>
        <w:ind w:left="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受けられるため</w:t>
      </w:r>
      <w:r w:rsidR="00602A5B">
        <w:rPr>
          <w:rFonts w:ascii="HG丸ｺﾞｼｯｸM-PRO" w:eastAsia="HG丸ｺﾞｼｯｸM-PRO" w:hAnsi="HG丸ｺﾞｼｯｸM-PRO" w:hint="eastAsia"/>
          <w:color w:val="000000" w:themeColor="text1"/>
          <w:sz w:val="24"/>
          <w:szCs w:val="24"/>
        </w:rPr>
        <w:t>、改善</w:t>
      </w:r>
      <w:r>
        <w:rPr>
          <w:rFonts w:ascii="HG丸ｺﾞｼｯｸM-PRO" w:eastAsia="HG丸ｺﾞｼｯｸM-PRO" w:hAnsi="HG丸ｺﾞｼｯｸM-PRO" w:hint="eastAsia"/>
          <w:color w:val="000000" w:themeColor="text1"/>
          <w:sz w:val="24"/>
          <w:szCs w:val="24"/>
        </w:rPr>
        <w:t>効果を上げるのに役立ちます</w:t>
      </w:r>
      <w:r w:rsidR="00376413" w:rsidRPr="00AE537D">
        <w:rPr>
          <w:rFonts w:ascii="HG丸ｺﾞｼｯｸM-PRO" w:eastAsia="HG丸ｺﾞｼｯｸM-PRO" w:hAnsi="HG丸ｺﾞｼｯｸM-PRO" w:hint="eastAsia"/>
          <w:color w:val="000000" w:themeColor="text1"/>
          <w:sz w:val="24"/>
          <w:szCs w:val="24"/>
        </w:rPr>
        <w:t>。</w:t>
      </w:r>
    </w:p>
    <w:p w:rsidR="00376413" w:rsidRDefault="004F652E" w:rsidP="00AA1C2E">
      <w:pPr>
        <w:ind w:firstLineChars="100" w:firstLine="220"/>
        <w:rPr>
          <w:rFonts w:ascii="HG丸ｺﾞｼｯｸM-PRO" w:eastAsia="HG丸ｺﾞｼｯｸM-PRO" w:hAnsi="HG丸ｺﾞｼｯｸM-PRO"/>
          <w:color w:val="000000" w:themeColor="text1"/>
          <w:sz w:val="24"/>
          <w:szCs w:val="24"/>
        </w:rPr>
      </w:pPr>
      <w:r w:rsidRPr="004B42C1">
        <w:rPr>
          <w:rFonts w:ascii="HG丸ｺﾞｼｯｸM-PRO" w:eastAsia="HG丸ｺﾞｼｯｸM-PRO" w:hAnsi="HG丸ｺﾞｼｯｸM-PRO" w:hint="eastAsia"/>
          <w:noProof/>
          <w:color w:val="000000" w:themeColor="text1"/>
          <w:sz w:val="22"/>
          <w:szCs w:val="24"/>
        </w:rPr>
        <mc:AlternateContent>
          <mc:Choice Requires="wps">
            <w:drawing>
              <wp:anchor distT="0" distB="0" distL="114300" distR="114300" simplePos="0" relativeHeight="251743232" behindDoc="0" locked="0" layoutInCell="1" allowOverlap="1">
                <wp:simplePos x="0" y="0"/>
                <wp:positionH relativeFrom="margin">
                  <wp:posOffset>-75088</wp:posOffset>
                </wp:positionH>
                <wp:positionV relativeFrom="paragraph">
                  <wp:posOffset>234315</wp:posOffset>
                </wp:positionV>
                <wp:extent cx="6600825" cy="1685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00825" cy="1685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4B42C1" w:rsidRDefault="004B42C1" w:rsidP="004B42C1">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5" style="position:absolute;left:0;text-align:left;margin-left:-5.9pt;margin-top:18.45pt;width:519.75pt;height:132.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" filled="f" strokecolor="#243f60 [1604]" strokeweight="1pt">
                <v:textbox>
                  <w:txbxContent>
                    <w:p w:rsidR="004B42C1" w:rsidRDefault="004B42C1" w:rsidP="004B42C1">
                      <w:pPr>
                        <w:rPr>
                          <w:rFonts w:hint="eastAsia"/>
                        </w:rPr>
                      </w:pPr>
                    </w:p>
                  </w:txbxContent>
                </v:textbox>
                <w10:wrap anchorx="margin"/>
              </v:rect>
            </w:pict>
          </mc:Fallback>
        </mc:AlternateContent>
      </w:r>
      <w:r w:rsidR="00407BF8">
        <w:rPr>
          <w:rFonts w:ascii="HG丸ｺﾞｼｯｸM-PRO" w:eastAsia="HG丸ｺﾞｼｯｸM-PRO" w:hAnsi="HG丸ｺﾞｼｯｸM-PRO" w:hint="eastAsia"/>
          <w:color w:val="000000" w:themeColor="text1"/>
          <w:sz w:val="24"/>
          <w:szCs w:val="24"/>
        </w:rPr>
        <w:t>内容：</w:t>
      </w:r>
      <w:r w:rsidR="00D30C93">
        <w:rPr>
          <w:rFonts w:ascii="HG丸ｺﾞｼｯｸM-PRO" w:eastAsia="HG丸ｺﾞｼｯｸM-PRO" w:hAnsi="HG丸ｺﾞｼｯｸM-PRO" w:hint="eastAsia"/>
          <w:color w:val="000000" w:themeColor="text1"/>
          <w:sz w:val="24"/>
          <w:szCs w:val="24"/>
        </w:rPr>
        <w:t>保健師または、管理栄養士の</w:t>
      </w:r>
      <w:r w:rsidR="00407BF8">
        <w:rPr>
          <w:rFonts w:ascii="HG丸ｺﾞｼｯｸM-PRO" w:eastAsia="HG丸ｺﾞｼｯｸM-PRO" w:hAnsi="HG丸ｺﾞｼｯｸM-PRO" w:hint="eastAsia"/>
          <w:color w:val="000000" w:themeColor="text1"/>
          <w:sz w:val="24"/>
          <w:szCs w:val="24"/>
        </w:rPr>
        <w:t>個別相</w:t>
      </w:r>
      <w:r w:rsidR="00702909">
        <w:rPr>
          <w:rFonts w:ascii="HG丸ｺﾞｼｯｸM-PRO" w:eastAsia="HG丸ｺﾞｼｯｸM-PRO" w:hAnsi="HG丸ｺﾞｼｯｸM-PRO" w:hint="eastAsia"/>
          <w:color w:val="000000" w:themeColor="text1"/>
          <w:sz w:val="24"/>
          <w:szCs w:val="24"/>
        </w:rPr>
        <w:t>談（健診結果や食生活・運動など）</w:t>
      </w:r>
    </w:p>
    <w:p w:rsidR="00702909" w:rsidRPr="004B42C1" w:rsidRDefault="00702909" w:rsidP="00702909">
      <w:pPr>
        <w:rPr>
          <w:rFonts w:ascii="HGP創英角ｺﾞｼｯｸUB" w:eastAsia="HGP創英角ｺﾞｼｯｸUB" w:hAnsi="HGP創英角ｺﾞｼｯｸUB"/>
          <w:b/>
          <w:color w:val="FF0000"/>
          <w:sz w:val="24"/>
          <w:szCs w:val="24"/>
        </w:rPr>
      </w:pPr>
      <w:r w:rsidRPr="004B42C1">
        <w:rPr>
          <w:rFonts w:ascii="HGP創英角ｺﾞｼｯｸUB" w:eastAsia="HGP創英角ｺﾞｼｯｸUB" w:hAnsi="HGP創英角ｺﾞｼｯｸUB" w:hint="eastAsia"/>
          <w:b/>
          <w:color w:val="FF0000"/>
          <w:sz w:val="24"/>
          <w:szCs w:val="24"/>
        </w:rPr>
        <w:t>★</w:t>
      </w:r>
      <w:r w:rsidR="006C7313" w:rsidRPr="004B42C1">
        <w:rPr>
          <w:rFonts w:ascii="HGP創英角ｺﾞｼｯｸUB" w:eastAsia="HGP創英角ｺﾞｼｯｸUB" w:hAnsi="HGP創英角ｺﾞｼｯｸUB" w:hint="eastAsia"/>
          <w:b/>
          <w:color w:val="FF0000"/>
          <w:sz w:val="24"/>
          <w:szCs w:val="24"/>
        </w:rPr>
        <w:t>「国保けんしん応援事業」</w:t>
      </w:r>
      <w:r w:rsidR="00D365CB" w:rsidRPr="004B42C1">
        <w:rPr>
          <w:rFonts w:ascii="HGP創英角ｺﾞｼｯｸUB" w:eastAsia="HGP創英角ｺﾞｼｯｸUB" w:hAnsi="HGP創英角ｺﾞｼｯｸUB" w:hint="eastAsia"/>
          <w:b/>
          <w:color w:val="FF0000"/>
          <w:sz w:val="24"/>
          <w:szCs w:val="24"/>
        </w:rPr>
        <w:t>対象健診の1つです。</w:t>
      </w:r>
    </w:p>
    <w:p w:rsidR="006C7313" w:rsidRDefault="006C7313" w:rsidP="009817A6">
      <w:pPr>
        <w:ind w:leftChars="-1" w:left="-1" w:hanging="1"/>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xml:space="preserve">　</w:t>
      </w:r>
      <w:r w:rsidR="009817A6">
        <w:rPr>
          <w:rFonts w:ascii="HG丸ｺﾞｼｯｸM-PRO" w:eastAsia="HG丸ｺﾞｼｯｸM-PRO" w:hAnsi="HG丸ｺﾞｼｯｸM-PRO" w:hint="eastAsia"/>
          <w:color w:val="FF0000"/>
          <w:sz w:val="24"/>
          <w:szCs w:val="24"/>
        </w:rPr>
        <w:t>事業主健診の結果を1月末までに提供し、市で実施する各種がん検診・歯周疾患検診の中から3つ以上受診</w:t>
      </w:r>
      <w:r w:rsidR="004F652E">
        <w:rPr>
          <w:rFonts w:ascii="HG丸ｺﾞｼｯｸM-PRO" w:eastAsia="HG丸ｺﾞｼｯｸM-PRO" w:hAnsi="HG丸ｺﾞｼｯｸM-PRO" w:hint="eastAsia"/>
          <w:color w:val="FF0000"/>
          <w:sz w:val="24"/>
          <w:szCs w:val="24"/>
        </w:rPr>
        <w:t>（受診期間：令和５</w:t>
      </w:r>
      <w:r w:rsidR="004B42C1">
        <w:rPr>
          <w:rFonts w:ascii="HG丸ｺﾞｼｯｸM-PRO" w:eastAsia="HG丸ｺﾞｼｯｸM-PRO" w:hAnsi="HG丸ｺﾞｼｯｸM-PRO" w:hint="eastAsia"/>
          <w:color w:val="FF0000"/>
          <w:sz w:val="24"/>
          <w:szCs w:val="24"/>
        </w:rPr>
        <w:t>年６月～１２月）</w:t>
      </w:r>
      <w:r w:rsidR="009817A6">
        <w:rPr>
          <w:rFonts w:ascii="HG丸ｺﾞｼｯｸM-PRO" w:eastAsia="HG丸ｺﾞｼｯｸM-PRO" w:hAnsi="HG丸ｺﾞｼｯｸM-PRO" w:hint="eastAsia"/>
          <w:color w:val="FF0000"/>
          <w:sz w:val="24"/>
          <w:szCs w:val="24"/>
        </w:rPr>
        <w:t>すると、抽選で2,000円分の賞品が当たります。</w:t>
      </w:r>
    </w:p>
    <w:p w:rsidR="009817A6" w:rsidRDefault="009817A6" w:rsidP="009817A6">
      <w:pPr>
        <w:ind w:leftChars="-1" w:left="-1" w:hanging="1"/>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（JA足利農産物直売所共通お買物券・QUOカード・全国共通お食事券のいずれか1種類）</w:t>
      </w:r>
    </w:p>
    <w:p w:rsidR="009817A6" w:rsidRDefault="002C4434" w:rsidP="0047764E">
      <w:pPr>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詳細については、市ホームページをご覧ください）</w:t>
      </w:r>
    </w:p>
    <w:p w:rsidR="00702909" w:rsidRPr="004B42C1" w:rsidRDefault="00702909" w:rsidP="00AE149C">
      <w:pPr>
        <w:rPr>
          <w:rFonts w:ascii="HGP創英角ｺﾞｼｯｸUB" w:eastAsia="HGP創英角ｺﾞｼｯｸUB" w:hAnsi="HGP創英角ｺﾞｼｯｸUB"/>
          <w:b/>
          <w:color w:val="FF0000"/>
          <w:sz w:val="24"/>
          <w:szCs w:val="24"/>
        </w:rPr>
      </w:pPr>
      <w:r w:rsidRPr="004B42C1">
        <w:rPr>
          <w:rFonts w:ascii="HGP創英角ｺﾞｼｯｸUB" w:eastAsia="HGP創英角ｺﾞｼｯｸUB" w:hAnsi="HGP創英角ｺﾞｼｯｸUB" w:hint="eastAsia"/>
          <w:b/>
          <w:color w:val="FF0000"/>
          <w:sz w:val="24"/>
          <w:szCs w:val="24"/>
        </w:rPr>
        <w:t>★</w:t>
      </w:r>
      <w:r w:rsidR="006C7313" w:rsidRPr="004B42C1">
        <w:rPr>
          <w:rFonts w:ascii="HGP創英角ｺﾞｼｯｸUB" w:eastAsia="HGP創英角ｺﾞｼｯｸUB" w:hAnsi="HGP創英角ｺﾞｼｯｸUB" w:hint="eastAsia"/>
          <w:b/>
          <w:color w:val="FF0000"/>
          <w:sz w:val="24"/>
          <w:szCs w:val="24"/>
        </w:rPr>
        <w:t>「健康</w:t>
      </w:r>
      <w:r w:rsidRPr="004B42C1">
        <w:rPr>
          <w:rFonts w:ascii="HGP創英角ｺﾞｼｯｸUB" w:eastAsia="HGP創英角ｺﾞｼｯｸUB" w:hAnsi="HGP創英角ｺﾞｼｯｸUB" w:hint="eastAsia"/>
          <w:b/>
          <w:color w:val="FF0000"/>
          <w:sz w:val="24"/>
          <w:szCs w:val="24"/>
        </w:rPr>
        <w:t>マイレージ」のポイント対象となります。</w:t>
      </w:r>
      <w:r w:rsidR="00CA23FF" w:rsidRPr="004B42C1">
        <w:rPr>
          <w:rFonts w:ascii="HGP創英角ｺﾞｼｯｸUB" w:eastAsia="HGP創英角ｺﾞｼｯｸUB" w:hAnsi="HGP創英角ｺﾞｼｯｸUB" w:hint="eastAsia"/>
          <w:b/>
          <w:color w:val="FF0000"/>
          <w:sz w:val="24"/>
          <w:szCs w:val="24"/>
        </w:rPr>
        <w:t>（3</w:t>
      </w:r>
      <w:bookmarkStart w:id="0" w:name="_GoBack"/>
      <w:bookmarkEnd w:id="0"/>
      <w:r w:rsidR="00CA23FF" w:rsidRPr="004B42C1">
        <w:rPr>
          <w:rFonts w:ascii="HGP創英角ｺﾞｼｯｸUB" w:eastAsia="HGP創英角ｺﾞｼｯｸUB" w:hAnsi="HGP創英角ｺﾞｼｯｸUB" w:hint="eastAsia"/>
          <w:b/>
          <w:color w:val="FF0000"/>
          <w:sz w:val="24"/>
          <w:szCs w:val="24"/>
        </w:rPr>
        <w:t>ポイント）</w:t>
      </w:r>
    </w:p>
    <w:p w:rsidR="00CD12CD" w:rsidRDefault="00A53853" w:rsidP="00C22657">
      <w:pP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99060</wp:posOffset>
                </wp:positionV>
                <wp:extent cx="3038475" cy="381000"/>
                <wp:effectExtent l="0" t="0" r="2857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労働安全衛生法の保健指導との違いは？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6" type="#_x0000_t98" style="position:absolute;left:0;text-align:left;margin-left:1.85pt;margin-top:7.8pt;width:23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労働安全衛生法の保健指導との違いは？</w:t>
                      </w:r>
                    </w:p>
                  </w:txbxContent>
                </v:textbox>
              </v:shape>
            </w:pict>
          </mc:Fallback>
        </mc:AlternateContent>
      </w:r>
    </w:p>
    <w:p w:rsidR="008A7346" w:rsidRDefault="008A7346" w:rsidP="00FE7E6F">
      <w:pPr>
        <w:ind w:firstLineChars="100" w:firstLine="220"/>
        <w:rPr>
          <w:rFonts w:ascii="ＭＳ ゴシック" w:eastAsia="ＭＳ ゴシック" w:hAnsi="ＭＳ ゴシック"/>
          <w:sz w:val="22"/>
        </w:rPr>
      </w:pPr>
    </w:p>
    <w:p w:rsidR="004F520C" w:rsidRPr="00376413" w:rsidRDefault="004F520C" w:rsidP="00FE7E6F">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医療</w:t>
      </w:r>
      <w:r w:rsidR="0004523A" w:rsidRPr="00376413">
        <w:rPr>
          <w:rFonts w:ascii="HG丸ｺﾞｼｯｸM-PRO" w:eastAsia="HG丸ｺﾞｼｯｸM-PRO" w:hAnsi="ＭＳ ゴシック" w:hint="eastAsia"/>
          <w:sz w:val="24"/>
          <w:szCs w:val="24"/>
        </w:rPr>
        <w:t>保険</w:t>
      </w:r>
      <w:r w:rsidRPr="00376413">
        <w:rPr>
          <w:rFonts w:ascii="HG丸ｺﾞｼｯｸM-PRO" w:eastAsia="HG丸ｺﾞｼｯｸM-PRO" w:hAnsi="ＭＳ ゴシック" w:hint="eastAsia"/>
          <w:sz w:val="24"/>
          <w:szCs w:val="24"/>
        </w:rPr>
        <w:t>者</w:t>
      </w:r>
      <w:r w:rsidR="00C22657" w:rsidRPr="00376413">
        <w:rPr>
          <w:rFonts w:ascii="HG丸ｺﾞｼｯｸM-PRO" w:eastAsia="HG丸ｺﾞｼｯｸM-PRO" w:hAnsi="ＭＳ ゴシック" w:hint="eastAsia"/>
          <w:sz w:val="24"/>
          <w:szCs w:val="24"/>
        </w:rPr>
        <w:t>の義務となっている特定保健指導は、</w:t>
      </w:r>
      <w:r w:rsidRPr="00376413">
        <w:rPr>
          <w:rFonts w:ascii="HG丸ｺﾞｼｯｸM-PRO" w:eastAsia="HG丸ｺﾞｼｯｸM-PRO" w:hAnsi="ＭＳ ゴシック" w:hint="eastAsia"/>
          <w:sz w:val="24"/>
          <w:szCs w:val="24"/>
        </w:rPr>
        <w:t>足利市国民健康保険で実施されます。</w:t>
      </w:r>
    </w:p>
    <w:p w:rsidR="00C22657" w:rsidRPr="00376413" w:rsidRDefault="00C22657" w:rsidP="00FE7E6F">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労働安全衛生法により事業者の努力義務となっている保健指導は、労働者の状況に応じて、幅広い指導を従来と同様に実施されます。</w:t>
      </w:r>
    </w:p>
    <w:p w:rsidR="002B0129" w:rsidRDefault="00A53853" w:rsidP="006206C1">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simplePos x="0" y="0"/>
                <wp:positionH relativeFrom="column">
                  <wp:posOffset>55245</wp:posOffset>
                </wp:positionH>
                <wp:positionV relativeFrom="paragraph">
                  <wp:posOffset>13335</wp:posOffset>
                </wp:positionV>
                <wp:extent cx="3006725" cy="381000"/>
                <wp:effectExtent l="0" t="0" r="22225" b="190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381000"/>
                        </a:xfrm>
                        <a:prstGeom prst="horizontalScroll">
                          <a:avLst>
                            <a:gd name="adj" fmla="val 12500"/>
                          </a:avLst>
                        </a:prstGeom>
                        <a:pattFill prst="pct40">
                          <a:fgClr>
                            <a:schemeClr val="accent6">
                              <a:lumMod val="20000"/>
                              <a:lumOff val="80000"/>
                            </a:schemeClr>
                          </a:fgClr>
                          <a:bgClr>
                            <a:schemeClr val="bg1"/>
                          </a:bgClr>
                        </a:pattFill>
                        <a:ln w="9525">
                          <a:solidFill>
                            <a:srgbClr val="000000"/>
                          </a:solidFill>
                          <a:round/>
                          <a:headEnd/>
                          <a:tailEnd/>
                        </a:ln>
                      </wps:spPr>
                      <wps:txbx>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特定健康診査の検査項目は何ですか？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7" type="#_x0000_t98" style="position:absolute;margin-left:4.35pt;margin-top:1.05pt;width:236.7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" fillcolor="#fde9d9 [665]">
                <v:fill r:id="rId8" o:title="" color2="white [3212]" type="pattern"/>
                <v:textbox inset="5.85pt,.7pt,5.85pt,.7pt">
                  <w:txbxContent>
                    <w:p w:rsidR="00744850" w:rsidRPr="002B0129" w:rsidRDefault="00744850" w:rsidP="00992809">
                      <w:pPr>
                        <w:spacing w:line="380" w:lineRule="exact"/>
                        <w:rPr>
                          <w:rFonts w:ascii="HG丸ｺﾞｼｯｸM-PRO" w:eastAsia="HG丸ｺﾞｼｯｸM-PRO"/>
                          <w:b/>
                          <w:color w:val="0070C0"/>
                          <w:sz w:val="24"/>
                          <w:szCs w:val="24"/>
                        </w:rPr>
                      </w:pPr>
                      <w:r w:rsidRPr="002B0129">
                        <w:rPr>
                          <w:rFonts w:ascii="HG丸ｺﾞｼｯｸM-PRO" w:eastAsia="HG丸ｺﾞｼｯｸM-PRO" w:hint="eastAsia"/>
                          <w:b/>
                          <w:color w:val="0070C0"/>
                          <w:sz w:val="24"/>
                          <w:szCs w:val="24"/>
                        </w:rPr>
                        <w:t>特定健康診査の検査項目は何ですか？</w:t>
                      </w:r>
                    </w:p>
                  </w:txbxContent>
                </v:textbox>
              </v:shape>
            </w:pict>
          </mc:Fallback>
        </mc:AlternateContent>
      </w:r>
    </w:p>
    <w:p w:rsidR="002B0129" w:rsidRPr="00376413" w:rsidRDefault="00992809" w:rsidP="006206C1">
      <w:pPr>
        <w:widowControl/>
        <w:jc w:val="left"/>
        <w:rPr>
          <w:rFonts w:ascii="ＭＳ ゴシック" w:eastAsia="ＭＳ ゴシック" w:hAnsi="ＭＳ ゴシック"/>
          <w:sz w:val="24"/>
          <w:szCs w:val="24"/>
        </w:rPr>
      </w:pPr>
      <w:r w:rsidRPr="00376413">
        <w:rPr>
          <w:rFonts w:ascii="HGSｺﾞｼｯｸM" w:eastAsia="HGSｺﾞｼｯｸM" w:hint="eastAsia"/>
          <w:noProof/>
          <w:sz w:val="24"/>
          <w:szCs w:val="24"/>
          <w:bdr w:val="single" w:sz="4" w:space="0" w:color="auto"/>
        </w:rPr>
        <w:drawing>
          <wp:anchor distT="0" distB="0" distL="114300" distR="114300" simplePos="0" relativeHeight="251732992" behindDoc="0" locked="0" layoutInCell="1" allowOverlap="1" wp14:anchorId="198757F1" wp14:editId="7845808E">
            <wp:simplePos x="0" y="0"/>
            <wp:positionH relativeFrom="column">
              <wp:posOffset>5051425</wp:posOffset>
            </wp:positionH>
            <wp:positionV relativeFrom="paragraph">
              <wp:posOffset>10160</wp:posOffset>
            </wp:positionV>
            <wp:extent cx="1104265" cy="1104265"/>
            <wp:effectExtent l="0" t="0" r="63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血圧を測る男性.png"/>
                    <pic:cNvPicPr/>
                  </pic:nvPicPr>
                  <pic:blipFill>
                    <a:blip r:embed="rId13">
                      <a:extLst>
                        <a:ext uri="{28A0092B-C50C-407E-A947-70E740481C1C}">
                          <a14:useLocalDpi xmlns:a14="http://schemas.microsoft.com/office/drawing/2010/main" val="0"/>
                        </a:ext>
                      </a:extLst>
                    </a:blip>
                    <a:stretch>
                      <a:fillRect/>
                    </a:stretch>
                  </pic:blipFill>
                  <pic:spPr>
                    <a:xfrm>
                      <a:off x="0" y="0"/>
                      <a:ext cx="1104265" cy="1104265"/>
                    </a:xfrm>
                    <a:prstGeom prst="rect">
                      <a:avLst/>
                    </a:prstGeom>
                  </pic:spPr>
                </pic:pic>
              </a:graphicData>
            </a:graphic>
            <wp14:sizeRelH relativeFrom="page">
              <wp14:pctWidth>0</wp14:pctWidth>
            </wp14:sizeRelH>
            <wp14:sizeRelV relativeFrom="page">
              <wp14:pctHeight>0</wp14:pctHeight>
            </wp14:sizeRelV>
          </wp:anchor>
        </w:drawing>
      </w:r>
    </w:p>
    <w:p w:rsidR="00992809" w:rsidRDefault="002B0129" w:rsidP="00376413">
      <w:pPr>
        <w:ind w:firstLineChars="100" w:firstLine="240"/>
        <w:rPr>
          <w:rFonts w:ascii="HG丸ｺﾞｼｯｸM-PRO" w:eastAsia="HG丸ｺﾞｼｯｸM-PRO" w:hAnsi="ＭＳ ゴシック"/>
          <w:sz w:val="24"/>
          <w:szCs w:val="24"/>
        </w:rPr>
      </w:pPr>
      <w:r w:rsidRPr="00376413">
        <w:rPr>
          <w:rFonts w:ascii="HG丸ｺﾞｼｯｸM-PRO" w:eastAsia="HG丸ｺﾞｼｯｸM-PRO" w:hAnsi="ＭＳ ゴシック" w:hint="eastAsia"/>
          <w:sz w:val="24"/>
          <w:szCs w:val="24"/>
        </w:rPr>
        <w:t>特定健康診査の検査項目は事業主健診の検査項目に含まれています。</w:t>
      </w:r>
    </w:p>
    <w:p w:rsidR="00992809" w:rsidRDefault="002B0129" w:rsidP="00376413">
      <w:pPr>
        <w:ind w:firstLineChars="100" w:firstLine="240"/>
        <w:rPr>
          <w:rFonts w:ascii="HG丸ｺﾞｼｯｸM-PRO" w:eastAsia="HG丸ｺﾞｼｯｸM-PRO"/>
          <w:sz w:val="24"/>
          <w:szCs w:val="24"/>
        </w:rPr>
      </w:pPr>
      <w:r w:rsidRPr="00376413">
        <w:rPr>
          <w:rFonts w:ascii="HG丸ｺﾞｼｯｸM-PRO" w:eastAsia="HG丸ｺﾞｼｯｸM-PRO" w:hint="eastAsia"/>
          <w:sz w:val="24"/>
          <w:szCs w:val="24"/>
        </w:rPr>
        <w:t>＊事業主健診（定期健康診断）とは労働安全法に基づき、事業主様に</w:t>
      </w:r>
    </w:p>
    <w:p w:rsidR="002B0129" w:rsidRDefault="002B0129" w:rsidP="00992809">
      <w:pPr>
        <w:ind w:firstLineChars="200" w:firstLine="480"/>
        <w:rPr>
          <w:rFonts w:ascii="HG丸ｺﾞｼｯｸM-PRO" w:eastAsia="HG丸ｺﾞｼｯｸM-PRO"/>
          <w:sz w:val="24"/>
          <w:szCs w:val="24"/>
        </w:rPr>
      </w:pPr>
      <w:r w:rsidRPr="00376413">
        <w:rPr>
          <w:rFonts w:ascii="HG丸ｺﾞｼｯｸM-PRO" w:eastAsia="HG丸ｺﾞｼｯｸM-PRO" w:hint="eastAsia"/>
          <w:sz w:val="24"/>
          <w:szCs w:val="24"/>
        </w:rPr>
        <w:t>実施が義務付けられている健診のことです。</w:t>
      </w:r>
    </w:p>
    <w:p w:rsidR="00622D11" w:rsidRPr="00376413" w:rsidRDefault="00622D11" w:rsidP="00992809">
      <w:pPr>
        <w:ind w:firstLineChars="200" w:firstLine="480"/>
        <w:rPr>
          <w:rFonts w:ascii="HG丸ｺﾞｼｯｸM-PRO" w:eastAsia="HG丸ｺﾞｼｯｸM-PRO"/>
          <w:sz w:val="24"/>
          <w:szCs w:val="24"/>
        </w:rPr>
      </w:pPr>
    </w:p>
    <w:p w:rsidR="002B0129" w:rsidRPr="001E51D1" w:rsidRDefault="00992809" w:rsidP="002B0129">
      <w:pPr>
        <w:ind w:leftChars="100" w:left="210"/>
        <w:rPr>
          <w:rFonts w:ascii="HG丸ｺﾞｼｯｸM-PRO" w:eastAsia="HG丸ｺﾞｼｯｸM-PRO" w:hAnsi="ＭＳ ゴシック"/>
          <w:sz w:val="22"/>
        </w:rPr>
      </w:pPr>
      <w:r w:rsidRPr="00376413">
        <w:rPr>
          <w:rFonts w:ascii="HG丸ｺﾞｼｯｸM-PRO" w:eastAsia="HG丸ｺﾞｼｯｸM-PRO" w:hAnsi="ＭＳ ゴシック"/>
          <w:noProof/>
          <w:sz w:val="24"/>
          <w:szCs w:val="24"/>
        </w:rPr>
        <mc:AlternateContent>
          <mc:Choice Requires="wps">
            <w:drawing>
              <wp:anchor distT="0" distB="0" distL="114300" distR="114300" simplePos="0" relativeHeight="251706368" behindDoc="0" locked="0" layoutInCell="1" allowOverlap="1">
                <wp:simplePos x="0" y="0"/>
                <wp:positionH relativeFrom="column">
                  <wp:posOffset>1975881</wp:posOffset>
                </wp:positionH>
                <wp:positionV relativeFrom="paragraph">
                  <wp:posOffset>57975</wp:posOffset>
                </wp:positionV>
                <wp:extent cx="1951635" cy="295275"/>
                <wp:effectExtent l="0" t="0" r="10795" b="28575"/>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635" cy="295275"/>
                        </a:xfrm>
                        <a:prstGeom prst="roundRect">
                          <a:avLst>
                            <a:gd name="adj" fmla="val 16667"/>
                          </a:avLst>
                        </a:prstGeom>
                        <a:solidFill>
                          <a:srgbClr val="FFFFFF">
                            <a:alpha val="0"/>
                          </a:srgbClr>
                        </a:solidFill>
                        <a:ln w="9525">
                          <a:solidFill>
                            <a:srgbClr val="000000"/>
                          </a:solidFill>
                          <a:round/>
                          <a:headEnd/>
                          <a:tailEnd/>
                        </a:ln>
                      </wps:spPr>
                      <wps:txbx>
                        <w:txbxContent>
                          <w:p w:rsidR="00744850" w:rsidRPr="00992809" w:rsidRDefault="00744850" w:rsidP="00992809">
                            <w:pPr>
                              <w:jc w:val="center"/>
                              <w:rPr>
                                <w:b/>
                                <w:sz w:val="24"/>
                              </w:rPr>
                            </w:pPr>
                            <w:r w:rsidRPr="00992809">
                              <w:rPr>
                                <w:rFonts w:hint="eastAsia"/>
                                <w:b/>
                                <w:sz w:val="24"/>
                              </w:rPr>
                              <w:t>検</w:t>
                            </w:r>
                            <w:r w:rsidRPr="00992809">
                              <w:rPr>
                                <w:rFonts w:hint="eastAsia"/>
                                <w:b/>
                                <w:sz w:val="24"/>
                              </w:rPr>
                              <w:t xml:space="preserve"> </w:t>
                            </w:r>
                            <w:r w:rsidRPr="00992809">
                              <w:rPr>
                                <w:rFonts w:hint="eastAsia"/>
                                <w:b/>
                                <w:sz w:val="24"/>
                              </w:rPr>
                              <w:t>査</w:t>
                            </w:r>
                            <w:r w:rsidRPr="00992809">
                              <w:rPr>
                                <w:rFonts w:hint="eastAsia"/>
                                <w:b/>
                                <w:sz w:val="24"/>
                              </w:rPr>
                              <w:t xml:space="preserve"> </w:t>
                            </w:r>
                            <w:r w:rsidRPr="00992809">
                              <w:rPr>
                                <w:rFonts w:hint="eastAsia"/>
                                <w:b/>
                                <w:sz w:val="24"/>
                              </w:rPr>
                              <w:t>項</w:t>
                            </w:r>
                            <w:r w:rsidRPr="00992809">
                              <w:rPr>
                                <w:rFonts w:hint="eastAsia"/>
                                <w:b/>
                                <w:sz w:val="24"/>
                              </w:rPr>
                              <w:t xml:space="preserve"> </w:t>
                            </w:r>
                            <w:r w:rsidRPr="00992809">
                              <w:rPr>
                                <w:rFonts w:hint="eastAsia"/>
                                <w:b/>
                                <w:sz w:val="24"/>
                              </w:rPr>
                              <w:t>目</w:t>
                            </w:r>
                            <w:r w:rsidRPr="00992809">
                              <w:rPr>
                                <w:rFonts w:hint="eastAsia"/>
                                <w:b/>
                                <w:sz w:val="24"/>
                              </w:rPr>
                              <w:t xml:space="preserve"> </w:t>
                            </w:r>
                            <w:r w:rsidRPr="00992809">
                              <w:rPr>
                                <w:rFonts w:hint="eastAsia"/>
                                <w:b/>
                                <w:sz w:val="24"/>
                              </w:rPr>
                              <w:t>の</w:t>
                            </w:r>
                            <w:r w:rsidRPr="00992809">
                              <w:rPr>
                                <w:rFonts w:hint="eastAsia"/>
                                <w:b/>
                                <w:sz w:val="24"/>
                              </w:rPr>
                              <w:t xml:space="preserve"> </w:t>
                            </w:r>
                            <w:r w:rsidRPr="00992809">
                              <w:rPr>
                                <w:rFonts w:hint="eastAsia"/>
                                <w:b/>
                                <w:sz w:val="24"/>
                              </w:rPr>
                              <w:t>比</w:t>
                            </w:r>
                            <w:r w:rsidRPr="00992809">
                              <w:rPr>
                                <w:rFonts w:hint="eastAsia"/>
                                <w:b/>
                                <w:sz w:val="24"/>
                              </w:rPr>
                              <w:t xml:space="preserve"> </w:t>
                            </w:r>
                            <w:r w:rsidRPr="00992809">
                              <w:rPr>
                                <w:rFonts w:hint="eastAsia"/>
                                <w:b/>
                                <w:sz w:val="24"/>
                              </w:rPr>
                              <w:t>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38" style="position:absolute;left:0;text-align:left;margin-left:155.6pt;margin-top:4.55pt;width:153.6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">
                <v:fill opacity="0"/>
                <v:textbox inset="5.85pt,.7pt,5.85pt,.7pt">
                  <w:txbxContent>
                    <w:p w:rsidR="00744850" w:rsidRPr="00992809" w:rsidRDefault="00744850" w:rsidP="00992809">
                      <w:pPr>
                        <w:jc w:val="center"/>
                        <w:rPr>
                          <w:b/>
                          <w:sz w:val="24"/>
                        </w:rPr>
                      </w:pPr>
                      <w:r w:rsidRPr="00992809">
                        <w:rPr>
                          <w:rFonts w:hint="eastAsia"/>
                          <w:b/>
                          <w:sz w:val="24"/>
                        </w:rPr>
                        <w:t>検</w:t>
                      </w:r>
                      <w:r w:rsidRPr="00992809">
                        <w:rPr>
                          <w:rFonts w:hint="eastAsia"/>
                          <w:b/>
                          <w:sz w:val="24"/>
                        </w:rPr>
                        <w:t xml:space="preserve"> </w:t>
                      </w:r>
                      <w:r w:rsidRPr="00992809">
                        <w:rPr>
                          <w:rFonts w:hint="eastAsia"/>
                          <w:b/>
                          <w:sz w:val="24"/>
                        </w:rPr>
                        <w:t>査</w:t>
                      </w:r>
                      <w:r w:rsidRPr="00992809">
                        <w:rPr>
                          <w:rFonts w:hint="eastAsia"/>
                          <w:b/>
                          <w:sz w:val="24"/>
                        </w:rPr>
                        <w:t xml:space="preserve"> </w:t>
                      </w:r>
                      <w:r w:rsidRPr="00992809">
                        <w:rPr>
                          <w:rFonts w:hint="eastAsia"/>
                          <w:b/>
                          <w:sz w:val="24"/>
                        </w:rPr>
                        <w:t>項</w:t>
                      </w:r>
                      <w:r w:rsidRPr="00992809">
                        <w:rPr>
                          <w:rFonts w:hint="eastAsia"/>
                          <w:b/>
                          <w:sz w:val="24"/>
                        </w:rPr>
                        <w:t xml:space="preserve"> </w:t>
                      </w:r>
                      <w:r w:rsidRPr="00992809">
                        <w:rPr>
                          <w:rFonts w:hint="eastAsia"/>
                          <w:b/>
                          <w:sz w:val="24"/>
                        </w:rPr>
                        <w:t>目</w:t>
                      </w:r>
                      <w:r w:rsidRPr="00992809">
                        <w:rPr>
                          <w:rFonts w:hint="eastAsia"/>
                          <w:b/>
                          <w:sz w:val="24"/>
                        </w:rPr>
                        <w:t xml:space="preserve"> </w:t>
                      </w:r>
                      <w:r w:rsidRPr="00992809">
                        <w:rPr>
                          <w:rFonts w:hint="eastAsia"/>
                          <w:b/>
                          <w:sz w:val="24"/>
                        </w:rPr>
                        <w:t>の</w:t>
                      </w:r>
                      <w:r w:rsidRPr="00992809">
                        <w:rPr>
                          <w:rFonts w:hint="eastAsia"/>
                          <w:b/>
                          <w:sz w:val="24"/>
                        </w:rPr>
                        <w:t xml:space="preserve"> </w:t>
                      </w:r>
                      <w:r w:rsidRPr="00992809">
                        <w:rPr>
                          <w:rFonts w:hint="eastAsia"/>
                          <w:b/>
                          <w:sz w:val="24"/>
                        </w:rPr>
                        <w:t>比</w:t>
                      </w:r>
                      <w:r w:rsidRPr="00992809">
                        <w:rPr>
                          <w:rFonts w:hint="eastAsia"/>
                          <w:b/>
                          <w:sz w:val="24"/>
                        </w:rPr>
                        <w:t xml:space="preserve"> </w:t>
                      </w:r>
                      <w:r w:rsidRPr="00992809">
                        <w:rPr>
                          <w:rFonts w:hint="eastAsia"/>
                          <w:b/>
                          <w:sz w:val="24"/>
                        </w:rPr>
                        <w:t>較</w:t>
                      </w:r>
                    </w:p>
                  </w:txbxContent>
                </v:textbox>
              </v:roundrect>
            </w:pict>
          </mc:Fallback>
        </mc:AlternateContent>
      </w:r>
    </w:p>
    <w:p w:rsidR="002B0129" w:rsidRPr="001E51D1" w:rsidRDefault="002B0129" w:rsidP="002B0129">
      <w:pPr>
        <w:ind w:leftChars="100" w:left="210" w:firstLineChars="3000" w:firstLine="6600"/>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（関係検査項目のみ）</w:t>
      </w:r>
    </w:p>
    <w:tbl>
      <w:tblPr>
        <w:tblStyle w:val="a9"/>
        <w:tblW w:w="0" w:type="auto"/>
        <w:tblLook w:val="04A0" w:firstRow="1" w:lastRow="0" w:firstColumn="1" w:lastColumn="0" w:noHBand="0" w:noVBand="1"/>
      </w:tblPr>
      <w:tblGrid>
        <w:gridCol w:w="1158"/>
        <w:gridCol w:w="1360"/>
        <w:gridCol w:w="1134"/>
        <w:gridCol w:w="982"/>
        <w:gridCol w:w="1159"/>
        <w:gridCol w:w="1403"/>
        <w:gridCol w:w="7"/>
        <w:gridCol w:w="975"/>
        <w:gridCol w:w="10"/>
        <w:gridCol w:w="1086"/>
      </w:tblGrid>
      <w:tr w:rsidR="002B0129" w:rsidRPr="001E51D1" w:rsidTr="004D4940">
        <w:tc>
          <w:tcPr>
            <w:tcW w:w="2518" w:type="dxa"/>
            <w:gridSpan w:val="2"/>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検査項目</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特定健康診査</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事業主</w:t>
            </w:r>
          </w:p>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健診</w:t>
            </w:r>
          </w:p>
        </w:tc>
        <w:tc>
          <w:tcPr>
            <w:tcW w:w="2562" w:type="dxa"/>
            <w:gridSpan w:val="2"/>
            <w:tcBorders>
              <w:left w:val="double" w:sz="4" w:space="0" w:color="auto"/>
            </w:tcBorders>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検査項目</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特定健康診査</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事業主</w:t>
            </w:r>
          </w:p>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健診</w:t>
            </w:r>
          </w:p>
        </w:tc>
      </w:tr>
      <w:tr w:rsidR="002B0129" w:rsidRPr="001E51D1" w:rsidTr="004D4940">
        <w:tc>
          <w:tcPr>
            <w:tcW w:w="1158" w:type="dxa"/>
            <w:vMerge w:val="restart"/>
            <w:vAlign w:val="center"/>
          </w:tcPr>
          <w:p w:rsidR="002B0129" w:rsidRPr="001E51D1" w:rsidRDefault="002B0129"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身体計測</w:t>
            </w: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身長</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val="restart"/>
            <w:tcBorders>
              <w:left w:val="double" w:sz="4" w:space="0" w:color="auto"/>
            </w:tcBorders>
            <w:vAlign w:val="center"/>
          </w:tcPr>
          <w:p w:rsidR="002B0129" w:rsidRPr="001E51D1" w:rsidRDefault="002B0129" w:rsidP="002B0129">
            <w:pPr>
              <w:widowControl/>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生化学</w:t>
            </w:r>
          </w:p>
          <w:p w:rsidR="002B0129" w:rsidRPr="001E51D1" w:rsidRDefault="002B0129"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検査</w:t>
            </w:r>
          </w:p>
        </w:tc>
        <w:tc>
          <w:tcPr>
            <w:tcW w:w="1403"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中性脂肪</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1158" w:type="dxa"/>
            <w:vMerge/>
          </w:tcPr>
          <w:p w:rsidR="002B0129" w:rsidRPr="001E51D1" w:rsidRDefault="002B0129" w:rsidP="002B0129">
            <w:pPr>
              <w:widowControl/>
              <w:jc w:val="left"/>
              <w:rPr>
                <w:rFonts w:ascii="HG丸ｺﾞｼｯｸM-PRO" w:eastAsia="HG丸ｺﾞｼｯｸM-PRO" w:hAnsi="ＭＳ ゴシック"/>
                <w:sz w:val="22"/>
              </w:rPr>
            </w:pP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体重</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4402AC"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HDL</w:t>
            </w:r>
          </w:p>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ｺﾚｽﾃﾛｰﾙ</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1158" w:type="dxa"/>
            <w:vMerge/>
          </w:tcPr>
          <w:p w:rsidR="002B0129" w:rsidRPr="001E51D1" w:rsidRDefault="002B0129" w:rsidP="002B0129">
            <w:pPr>
              <w:widowControl/>
              <w:jc w:val="left"/>
              <w:rPr>
                <w:rFonts w:ascii="HG丸ｺﾞｼｯｸM-PRO" w:eastAsia="HG丸ｺﾞｼｯｸM-PRO" w:hAnsi="ＭＳ ゴシック"/>
                <w:sz w:val="22"/>
              </w:rPr>
            </w:pP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BMI</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LDLｺﾚｽﾃﾛｰﾙ</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1158" w:type="dxa"/>
            <w:vMerge/>
          </w:tcPr>
          <w:p w:rsidR="002B0129" w:rsidRPr="001E51D1" w:rsidRDefault="002B0129" w:rsidP="002B0129">
            <w:pPr>
              <w:widowControl/>
              <w:jc w:val="left"/>
              <w:rPr>
                <w:rFonts w:ascii="HG丸ｺﾞｼｯｸM-PRO" w:eastAsia="HG丸ｺﾞｼｯｸM-PRO" w:hAnsi="ＭＳ ゴシック"/>
                <w:sz w:val="22"/>
              </w:rPr>
            </w:pPr>
          </w:p>
        </w:tc>
        <w:tc>
          <w:tcPr>
            <w:tcW w:w="1360"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腹囲</w:t>
            </w:r>
          </w:p>
        </w:tc>
        <w:tc>
          <w:tcPr>
            <w:tcW w:w="1134"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2B0129" w:rsidRPr="001E51D1" w:rsidRDefault="002B49BC" w:rsidP="002B012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AST</w:t>
            </w:r>
            <w:r>
              <w:rPr>
                <w:rFonts w:ascii="HG丸ｺﾞｼｯｸM-PRO" w:eastAsia="HG丸ｺﾞｼｯｸM-PRO" w:hAnsi="ＭＳ ゴシック"/>
                <w:sz w:val="20"/>
                <w:szCs w:val="20"/>
              </w:rPr>
              <w:t>(</w:t>
            </w:r>
            <w:r w:rsidR="002B0129" w:rsidRPr="001E51D1">
              <w:rPr>
                <w:rFonts w:ascii="HG丸ｺﾞｼｯｸM-PRO" w:eastAsia="HG丸ｺﾞｼｯｸM-PRO" w:hAnsi="ＭＳ ゴシック" w:hint="eastAsia"/>
                <w:sz w:val="20"/>
                <w:szCs w:val="20"/>
              </w:rPr>
              <w:t>GOT</w:t>
            </w:r>
            <w:r>
              <w:rPr>
                <w:rFonts w:ascii="HG丸ｺﾞｼｯｸM-PRO" w:eastAsia="HG丸ｺﾞｼｯｸM-PRO" w:hAnsi="ＭＳ ゴシック"/>
                <w:sz w:val="20"/>
                <w:szCs w:val="20"/>
              </w:rPr>
              <w:t>)</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2518" w:type="dxa"/>
            <w:gridSpan w:val="2"/>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既往歴</w:t>
            </w:r>
          </w:p>
        </w:tc>
        <w:tc>
          <w:tcPr>
            <w:tcW w:w="1134" w:type="dxa"/>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vAlign w:val="center"/>
          </w:tcPr>
          <w:p w:rsidR="002B0129" w:rsidRPr="001E51D1" w:rsidRDefault="002B49BC" w:rsidP="002B0129">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ALT</w:t>
            </w:r>
            <w:r>
              <w:rPr>
                <w:rFonts w:ascii="HG丸ｺﾞｼｯｸM-PRO" w:eastAsia="HG丸ｺﾞｼｯｸM-PRO" w:hAnsi="ＭＳ ゴシック"/>
                <w:sz w:val="20"/>
                <w:szCs w:val="20"/>
              </w:rPr>
              <w:t>(</w:t>
            </w:r>
            <w:r w:rsidR="002B0129" w:rsidRPr="001E51D1">
              <w:rPr>
                <w:rFonts w:ascii="HG丸ｺﾞｼｯｸM-PRO" w:eastAsia="HG丸ｺﾞｼｯｸM-PRO" w:hAnsi="ＭＳ ゴシック" w:hint="eastAsia"/>
                <w:sz w:val="20"/>
                <w:szCs w:val="20"/>
              </w:rPr>
              <w:t>GPT</w:t>
            </w:r>
            <w:r>
              <w:rPr>
                <w:rFonts w:ascii="HG丸ｺﾞｼｯｸM-PRO" w:eastAsia="HG丸ｺﾞｼｯｸM-PRO" w:hAnsi="ＭＳ ゴシック"/>
                <w:sz w:val="20"/>
                <w:szCs w:val="20"/>
              </w:rPr>
              <w:t>)</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c>
          <w:tcPr>
            <w:tcW w:w="2518" w:type="dxa"/>
            <w:gridSpan w:val="2"/>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自覚症状</w:t>
            </w:r>
          </w:p>
        </w:tc>
        <w:tc>
          <w:tcPr>
            <w:tcW w:w="1134" w:type="dxa"/>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tcBorders>
              <w:bottom w:val="single" w:sz="4" w:space="0" w:color="auto"/>
            </w:tcBorders>
            <w:vAlign w:val="center"/>
          </w:tcPr>
          <w:p w:rsidR="002B0129" w:rsidRPr="008510D3" w:rsidRDefault="002B0129" w:rsidP="006B4E12">
            <w:pPr>
              <w:jc w:val="center"/>
              <w:rPr>
                <w:rFonts w:ascii="HG丸ｺﾞｼｯｸM-PRO" w:eastAsia="HG丸ｺﾞｼｯｸM-PRO" w:hAnsi="ＭＳ ゴシック"/>
                <w:w w:val="90"/>
                <w:sz w:val="16"/>
                <w:szCs w:val="16"/>
              </w:rPr>
            </w:pPr>
            <w:r w:rsidRPr="008510D3">
              <w:rPr>
                <w:rFonts w:ascii="HG丸ｺﾞｼｯｸM-PRO" w:eastAsia="HG丸ｺﾞｼｯｸM-PRO" w:hAnsi="ＭＳ ゴシック" w:hint="eastAsia"/>
                <w:w w:val="90"/>
                <w:sz w:val="16"/>
                <w:szCs w:val="16"/>
              </w:rPr>
              <w:t>γ</w:t>
            </w:r>
            <w:r w:rsidR="006B4E12" w:rsidRPr="008510D3">
              <w:rPr>
                <w:rFonts w:ascii="HG丸ｺﾞｼｯｸM-PRO" w:eastAsia="HG丸ｺﾞｼｯｸM-PRO" w:hAnsi="ＭＳ ゴシック" w:hint="eastAsia"/>
                <w:w w:val="90"/>
                <w:sz w:val="16"/>
                <w:szCs w:val="16"/>
              </w:rPr>
              <w:t>-</w:t>
            </w:r>
            <w:r w:rsidRPr="008510D3">
              <w:rPr>
                <w:rFonts w:ascii="HG丸ｺﾞｼｯｸM-PRO" w:eastAsia="HG丸ｺﾞｼｯｸM-PRO" w:hAnsi="ＭＳ ゴシック" w:hint="eastAsia"/>
                <w:w w:val="90"/>
                <w:sz w:val="16"/>
                <w:szCs w:val="16"/>
              </w:rPr>
              <w:t>GT</w:t>
            </w:r>
            <w:r w:rsidR="006B4E12" w:rsidRPr="008510D3">
              <w:rPr>
                <w:rFonts w:ascii="HG丸ｺﾞｼｯｸM-PRO" w:eastAsia="HG丸ｺﾞｼｯｸM-PRO" w:hAnsi="ＭＳ ゴシック" w:hint="eastAsia"/>
                <w:w w:val="90"/>
                <w:sz w:val="16"/>
                <w:szCs w:val="16"/>
              </w:rPr>
              <w:t>(γ-GT</w:t>
            </w:r>
            <w:r w:rsidR="008510D3" w:rsidRPr="008510D3">
              <w:rPr>
                <w:rFonts w:ascii="HG丸ｺﾞｼｯｸM-PRO" w:eastAsia="HG丸ｺﾞｼｯｸM-PRO" w:hAnsi="ＭＳ ゴシック" w:hint="eastAsia"/>
                <w:w w:val="90"/>
                <w:sz w:val="16"/>
                <w:szCs w:val="16"/>
              </w:rPr>
              <w:t>P</w:t>
            </w:r>
            <w:r w:rsidR="006B4E12" w:rsidRPr="008510D3">
              <w:rPr>
                <w:rFonts w:ascii="HG丸ｺﾞｼｯｸM-PRO" w:eastAsia="HG丸ｺﾞｼｯｸM-PRO" w:hAnsi="ＭＳ ゴシック"/>
                <w:w w:val="90"/>
                <w:sz w:val="16"/>
                <w:szCs w:val="16"/>
              </w:rPr>
              <w:t>)</w:t>
            </w:r>
          </w:p>
        </w:tc>
        <w:tc>
          <w:tcPr>
            <w:tcW w:w="992" w:type="dxa"/>
            <w:gridSpan w:val="3"/>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396"/>
        </w:trPr>
        <w:tc>
          <w:tcPr>
            <w:tcW w:w="2518" w:type="dxa"/>
            <w:gridSpan w:val="2"/>
            <w:tcBorders>
              <w:bottom w:val="single" w:sz="4" w:space="0" w:color="auto"/>
            </w:tcBorders>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他覚症状</w:t>
            </w:r>
          </w:p>
        </w:tc>
        <w:tc>
          <w:tcPr>
            <w:tcW w:w="1134" w:type="dxa"/>
            <w:tcBorders>
              <w:bottom w:val="single" w:sz="4" w:space="0" w:color="auto"/>
            </w:tcBorders>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val="restart"/>
            <w:tcBorders>
              <w:left w:val="double" w:sz="4" w:space="0" w:color="auto"/>
            </w:tcBorders>
            <w:vAlign w:val="center"/>
          </w:tcPr>
          <w:p w:rsidR="002B0129" w:rsidRPr="001E51D1" w:rsidRDefault="002B0129" w:rsidP="002B0129">
            <w:pPr>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血糖検査</w:t>
            </w: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空腹時血糖</w:t>
            </w:r>
          </w:p>
        </w:tc>
        <w:tc>
          <w:tcPr>
            <w:tcW w:w="992" w:type="dxa"/>
            <w:gridSpan w:val="3"/>
            <w:tcBorders>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240"/>
        </w:trPr>
        <w:tc>
          <w:tcPr>
            <w:tcW w:w="2518" w:type="dxa"/>
            <w:gridSpan w:val="2"/>
            <w:tcBorders>
              <w:top w:val="single" w:sz="4" w:space="0" w:color="auto"/>
              <w:bottom w:val="single" w:sz="4" w:space="0" w:color="auto"/>
            </w:tcBorders>
            <w:vAlign w:val="center"/>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血圧</w:t>
            </w:r>
          </w:p>
        </w:tc>
        <w:tc>
          <w:tcPr>
            <w:tcW w:w="1134"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rPr>
            </w:pPr>
            <w:r w:rsidRPr="001E51D1">
              <w:rPr>
                <w:rFonts w:ascii="HG丸ｺﾞｼｯｸM-PRO" w:eastAsia="HG丸ｺﾞｼｯｸM-PRO" w:hAnsi="ＭＳ ゴシック" w:hint="eastAsia"/>
                <w:sz w:val="20"/>
                <w:szCs w:val="20"/>
              </w:rPr>
              <w:t>○</w:t>
            </w:r>
          </w:p>
        </w:tc>
        <w:tc>
          <w:tcPr>
            <w:tcW w:w="982" w:type="dxa"/>
            <w:tcBorders>
              <w:top w:val="single" w:sz="4" w:space="0" w:color="auto"/>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bottom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HbA1c</w:t>
            </w:r>
          </w:p>
        </w:tc>
        <w:tc>
          <w:tcPr>
            <w:tcW w:w="992" w:type="dxa"/>
            <w:gridSpan w:val="3"/>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375"/>
        </w:trPr>
        <w:tc>
          <w:tcPr>
            <w:tcW w:w="1158" w:type="dxa"/>
            <w:vMerge w:val="restart"/>
            <w:tcBorders>
              <w:top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尿検査</w:t>
            </w:r>
          </w:p>
        </w:tc>
        <w:tc>
          <w:tcPr>
            <w:tcW w:w="1360"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尿糖</w:t>
            </w:r>
          </w:p>
        </w:tc>
        <w:tc>
          <w:tcPr>
            <w:tcW w:w="1134"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top w:val="single" w:sz="4" w:space="0" w:color="auto"/>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val="restart"/>
            <w:tcBorders>
              <w:top w:val="single" w:sz="4" w:space="0" w:color="auto"/>
              <w:left w:val="double" w:sz="4" w:space="0" w:color="auto"/>
            </w:tcBorders>
            <w:vAlign w:val="center"/>
          </w:tcPr>
          <w:p w:rsidR="002B0129" w:rsidRPr="001E51D1" w:rsidRDefault="002B0129"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質問票</w:t>
            </w: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服薬</w:t>
            </w:r>
          </w:p>
        </w:tc>
        <w:tc>
          <w:tcPr>
            <w:tcW w:w="992" w:type="dxa"/>
            <w:gridSpan w:val="3"/>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2B0129" w:rsidRPr="001E51D1" w:rsidTr="004D4940">
        <w:trPr>
          <w:trHeight w:val="393"/>
        </w:trPr>
        <w:tc>
          <w:tcPr>
            <w:tcW w:w="1158" w:type="dxa"/>
            <w:vMerge/>
            <w:tcBorders>
              <w:bottom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360"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尿蛋白</w:t>
            </w:r>
          </w:p>
        </w:tc>
        <w:tc>
          <w:tcPr>
            <w:tcW w:w="1134"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982" w:type="dxa"/>
            <w:tcBorders>
              <w:top w:val="single" w:sz="4" w:space="0" w:color="auto"/>
              <w:bottom w:val="single" w:sz="4" w:space="0" w:color="auto"/>
              <w:right w:val="doub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159" w:type="dxa"/>
            <w:vMerge/>
            <w:tcBorders>
              <w:left w:val="double" w:sz="4" w:space="0" w:color="auto"/>
              <w:bottom w:val="single" w:sz="4" w:space="0" w:color="auto"/>
            </w:tcBorders>
          </w:tcPr>
          <w:p w:rsidR="002B0129" w:rsidRPr="001E51D1" w:rsidRDefault="002B0129" w:rsidP="002B0129">
            <w:pPr>
              <w:widowControl/>
              <w:jc w:val="left"/>
              <w:rPr>
                <w:rFonts w:ascii="HG丸ｺﾞｼｯｸM-PRO" w:eastAsia="HG丸ｺﾞｼｯｸM-PRO" w:hAnsi="ＭＳ ゴシック"/>
                <w:sz w:val="22"/>
              </w:rPr>
            </w:pPr>
          </w:p>
        </w:tc>
        <w:tc>
          <w:tcPr>
            <w:tcW w:w="1403"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喫煙</w:t>
            </w:r>
          </w:p>
        </w:tc>
        <w:tc>
          <w:tcPr>
            <w:tcW w:w="992" w:type="dxa"/>
            <w:gridSpan w:val="3"/>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86" w:type="dxa"/>
            <w:tcBorders>
              <w:top w:val="single" w:sz="4" w:space="0" w:color="auto"/>
              <w:bottom w:val="single" w:sz="4" w:space="0" w:color="auto"/>
            </w:tcBorders>
            <w:vAlign w:val="center"/>
          </w:tcPr>
          <w:p w:rsidR="002B0129" w:rsidRPr="001E51D1" w:rsidRDefault="002B0129" w:rsidP="002B0129">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r w:rsidR="004D4940" w:rsidRPr="001E51D1" w:rsidTr="00412264">
        <w:trPr>
          <w:trHeight w:val="315"/>
        </w:trPr>
        <w:tc>
          <w:tcPr>
            <w:tcW w:w="2518" w:type="dxa"/>
            <w:gridSpan w:val="2"/>
            <w:tcBorders>
              <w:top w:val="single" w:sz="4" w:space="0" w:color="auto"/>
            </w:tcBorders>
          </w:tcPr>
          <w:p w:rsidR="004D4940" w:rsidRPr="001E51D1" w:rsidRDefault="004D4940" w:rsidP="002B0129">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医師の診断</w:t>
            </w:r>
          </w:p>
        </w:tc>
        <w:tc>
          <w:tcPr>
            <w:tcW w:w="1134" w:type="dxa"/>
            <w:tcBorders>
              <w:top w:val="single" w:sz="4" w:space="0" w:color="auto"/>
            </w:tcBorders>
            <w:vAlign w:val="center"/>
          </w:tcPr>
          <w:p w:rsidR="004D4940" w:rsidRPr="001E51D1" w:rsidRDefault="004D4940"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0"/>
                <w:szCs w:val="20"/>
              </w:rPr>
              <w:t>○</w:t>
            </w:r>
          </w:p>
        </w:tc>
        <w:tc>
          <w:tcPr>
            <w:tcW w:w="982" w:type="dxa"/>
            <w:tcBorders>
              <w:top w:val="single" w:sz="4" w:space="0" w:color="auto"/>
              <w:right w:val="double" w:sz="4" w:space="0" w:color="auto"/>
            </w:tcBorders>
            <w:vAlign w:val="center"/>
          </w:tcPr>
          <w:p w:rsidR="004D4940" w:rsidRPr="001E51D1" w:rsidRDefault="004D4940" w:rsidP="002B0129">
            <w:pPr>
              <w:widowControl/>
              <w:jc w:val="center"/>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w:t>
            </w:r>
          </w:p>
        </w:tc>
        <w:tc>
          <w:tcPr>
            <w:tcW w:w="2569" w:type="dxa"/>
            <w:gridSpan w:val="3"/>
            <w:tcBorders>
              <w:top w:val="single" w:sz="4" w:space="0" w:color="auto"/>
              <w:left w:val="double" w:sz="4" w:space="0" w:color="auto"/>
              <w:bottom w:val="single" w:sz="4" w:space="0" w:color="auto"/>
              <w:right w:val="single" w:sz="4" w:space="0" w:color="auto"/>
            </w:tcBorders>
          </w:tcPr>
          <w:p w:rsidR="004D4940" w:rsidRPr="001E51D1" w:rsidRDefault="004D4940" w:rsidP="00412264">
            <w:pPr>
              <w:widowControl/>
              <w:jc w:val="left"/>
              <w:rPr>
                <w:rFonts w:ascii="HG丸ｺﾞｼｯｸM-PRO" w:eastAsia="HG丸ｺﾞｼｯｸM-PRO" w:hAnsi="ＭＳ ゴシック"/>
                <w:sz w:val="22"/>
              </w:rPr>
            </w:pPr>
            <w:r w:rsidRPr="001E51D1">
              <w:rPr>
                <w:rFonts w:ascii="HG丸ｺﾞｼｯｸM-PRO" w:eastAsia="HG丸ｺﾞｼｯｸM-PRO" w:hAnsi="ＭＳ ゴシック" w:hint="eastAsia"/>
                <w:sz w:val="22"/>
              </w:rPr>
              <w:t>医療機関名・医師氏名</w:t>
            </w:r>
          </w:p>
        </w:tc>
        <w:tc>
          <w:tcPr>
            <w:tcW w:w="975" w:type="dxa"/>
            <w:tcBorders>
              <w:top w:val="single" w:sz="4" w:space="0" w:color="auto"/>
              <w:left w:val="single" w:sz="4" w:space="0" w:color="auto"/>
              <w:bottom w:val="single" w:sz="4" w:space="0" w:color="auto"/>
              <w:right w:val="single" w:sz="4" w:space="0" w:color="auto"/>
            </w:tcBorders>
            <w:vAlign w:val="center"/>
          </w:tcPr>
          <w:p w:rsidR="004D4940" w:rsidRPr="001E51D1" w:rsidRDefault="004D4940" w:rsidP="00412264">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4D4940" w:rsidRPr="001E51D1" w:rsidRDefault="004D4940" w:rsidP="00412264">
            <w:pPr>
              <w:jc w:val="center"/>
              <w:rPr>
                <w:rFonts w:ascii="HG丸ｺﾞｼｯｸM-PRO" w:eastAsia="HG丸ｺﾞｼｯｸM-PRO" w:hAnsi="ＭＳ ゴシック"/>
                <w:sz w:val="20"/>
                <w:szCs w:val="20"/>
              </w:rPr>
            </w:pPr>
            <w:r w:rsidRPr="001E51D1">
              <w:rPr>
                <w:rFonts w:ascii="HG丸ｺﾞｼｯｸM-PRO" w:eastAsia="HG丸ｺﾞｼｯｸM-PRO" w:hAnsi="ＭＳ ゴシック" w:hint="eastAsia"/>
                <w:sz w:val="20"/>
                <w:szCs w:val="20"/>
              </w:rPr>
              <w:t>○</w:t>
            </w:r>
          </w:p>
        </w:tc>
      </w:tr>
    </w:tbl>
    <w:p w:rsidR="006B4E12" w:rsidRPr="006B4E12" w:rsidRDefault="006B4E12" w:rsidP="00992809">
      <w:pPr>
        <w:widowControl/>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〇…必須項目　　</w:t>
      </w:r>
      <w:r w:rsidRPr="006B4E12">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…いずれかの項目の実施で可</w:t>
      </w:r>
    </w:p>
    <w:p w:rsidR="002B0129" w:rsidRDefault="006B4E12" w:rsidP="00992809">
      <w:pPr>
        <w:widowControl/>
        <w:jc w:val="left"/>
        <w:rPr>
          <w:rFonts w:ascii="HG丸ｺﾞｼｯｸM-PRO" w:eastAsia="HG丸ｺﾞｼｯｸM-PRO" w:hAnsi="ＭＳ ゴシック"/>
          <w:sz w:val="20"/>
          <w:szCs w:val="20"/>
        </w:rPr>
      </w:pPr>
      <w:r w:rsidRPr="00AB4D6B">
        <w:rPr>
          <w:rFonts w:ascii="HG丸ｺﾞｼｯｸM-PRO" w:eastAsia="HG丸ｺﾞｼｯｸM-PRO" w:hAnsi="ＭＳ ゴシック" w:hint="eastAsia"/>
          <w:sz w:val="20"/>
          <w:szCs w:val="20"/>
        </w:rPr>
        <w:t>＊…</w:t>
      </w:r>
      <w:r w:rsidR="002B0129" w:rsidRPr="00AB4D6B">
        <w:rPr>
          <w:rFonts w:ascii="HG丸ｺﾞｼｯｸM-PRO" w:eastAsia="HG丸ｺﾞｼｯｸM-PRO" w:hAnsi="ＭＳ ゴシック" w:hint="eastAsia"/>
          <w:sz w:val="20"/>
          <w:szCs w:val="20"/>
        </w:rPr>
        <w:t>事業主健診で実施していない場合は国保で追加実施</w:t>
      </w:r>
    </w:p>
    <w:p w:rsidR="00702909" w:rsidRPr="00AB4D6B" w:rsidRDefault="00702909" w:rsidP="00992809">
      <w:pPr>
        <w:widowControl/>
        <w:jc w:val="left"/>
        <w:rPr>
          <w:rFonts w:ascii="HG丸ｺﾞｼｯｸM-PRO" w:eastAsia="HG丸ｺﾞｼｯｸM-PRO" w:hAnsi="ＭＳ ゴシック"/>
          <w:sz w:val="20"/>
          <w:szCs w:val="20"/>
        </w:rPr>
      </w:pPr>
    </w:p>
    <w:p w:rsidR="00331F52" w:rsidRDefault="00331F52" w:rsidP="009806D9">
      <w:pPr>
        <w:ind w:left="240" w:hangingChars="100" w:hanging="240"/>
        <w:rPr>
          <w:rFonts w:ascii="HG丸ｺﾞｼｯｸM-PRO" w:eastAsia="HG丸ｺﾞｼｯｸM-PRO" w:hAnsi="ＭＳ 明朝"/>
          <w:sz w:val="24"/>
          <w:szCs w:val="24"/>
        </w:rPr>
      </w:pPr>
      <w:r w:rsidRPr="00376413">
        <w:rPr>
          <w:rFonts w:ascii="HG丸ｺﾞｼｯｸM-PRO" w:eastAsia="HG丸ｺﾞｼｯｸM-PRO" w:hAnsi="ＭＳ ゴシック" w:hint="eastAsia"/>
          <w:sz w:val="24"/>
          <w:szCs w:val="24"/>
        </w:rPr>
        <w:t xml:space="preserve">※　</w:t>
      </w:r>
      <w:r w:rsidRPr="00376413">
        <w:rPr>
          <w:rFonts w:ascii="HG丸ｺﾞｼｯｸM-PRO" w:eastAsia="HG丸ｺﾞｼｯｸM-PRO" w:hAnsi="ＭＳ 明朝" w:hint="eastAsia"/>
          <w:sz w:val="24"/>
          <w:szCs w:val="24"/>
        </w:rPr>
        <w:t>糖尿病性腎症予防のため</w:t>
      </w:r>
      <w:r w:rsidR="00702909">
        <w:rPr>
          <w:rFonts w:ascii="HG丸ｺﾞｼｯｸM-PRO" w:eastAsia="HG丸ｺﾞｼｯｸM-PRO" w:hAnsi="ＭＳ 明朝" w:hint="eastAsia"/>
          <w:sz w:val="24"/>
          <w:szCs w:val="24"/>
        </w:rPr>
        <w:t>、</w:t>
      </w:r>
      <w:r w:rsidRPr="00376413">
        <w:rPr>
          <w:rFonts w:ascii="HG丸ｺﾞｼｯｸM-PRO" w:eastAsia="HG丸ｺﾞｼｯｸM-PRO" w:hAnsi="ＭＳ 明朝" w:hint="eastAsia"/>
          <w:sz w:val="24"/>
          <w:szCs w:val="24"/>
        </w:rPr>
        <w:t>足利市国保で指定する項目として</w:t>
      </w:r>
      <w:r w:rsidR="00702909" w:rsidRPr="00702909">
        <w:rPr>
          <w:rFonts w:ascii="HG丸ｺﾞｼｯｸM-PRO" w:eastAsia="HG丸ｺﾞｼｯｸM-PRO" w:hAnsi="ＭＳ 明朝" w:hint="eastAsia"/>
          <w:b/>
          <w:sz w:val="24"/>
          <w:szCs w:val="24"/>
        </w:rPr>
        <w:t>腎機能検査</w:t>
      </w:r>
      <w:r w:rsidR="00702909" w:rsidRPr="00702909">
        <w:rPr>
          <w:rFonts w:ascii="HG丸ｺﾞｼｯｸM-PRO" w:eastAsia="HG丸ｺﾞｼｯｸM-PRO" w:hAnsi="ＭＳ 明朝" w:hint="eastAsia"/>
          <w:sz w:val="24"/>
          <w:szCs w:val="24"/>
        </w:rPr>
        <w:t>（</w:t>
      </w:r>
      <w:r w:rsidRPr="00702909">
        <w:rPr>
          <w:rFonts w:ascii="HG丸ｺﾞｼｯｸM-PRO" w:eastAsia="HG丸ｺﾞｼｯｸM-PRO" w:hAnsi="ＭＳ 明朝" w:hint="eastAsia"/>
          <w:sz w:val="24"/>
          <w:szCs w:val="24"/>
        </w:rPr>
        <w:t>血清クレアチニン検査とｅＧＦＲ</w:t>
      </w:r>
      <w:r w:rsidR="00702909" w:rsidRPr="00702909">
        <w:rPr>
          <w:rFonts w:ascii="HG丸ｺﾞｼｯｸM-PRO" w:eastAsia="HG丸ｺﾞｼｯｸM-PRO" w:hAnsi="ＭＳ 明朝" w:hint="eastAsia"/>
          <w:sz w:val="24"/>
          <w:szCs w:val="24"/>
        </w:rPr>
        <w:t>）</w:t>
      </w:r>
      <w:r w:rsidRPr="00376413">
        <w:rPr>
          <w:rFonts w:ascii="HG丸ｺﾞｼｯｸM-PRO" w:eastAsia="HG丸ｺﾞｼｯｸM-PRO" w:hAnsi="ＭＳ 明朝" w:hint="eastAsia"/>
          <w:sz w:val="24"/>
          <w:szCs w:val="24"/>
        </w:rPr>
        <w:t>の結果の提供もお願いいたします。</w:t>
      </w:r>
    </w:p>
    <w:p w:rsidR="00702909" w:rsidRPr="00376413" w:rsidRDefault="00702909" w:rsidP="009806D9">
      <w:pPr>
        <w:ind w:left="240" w:hangingChars="100" w:hanging="240"/>
        <w:rPr>
          <w:rFonts w:ascii="HG丸ｺﾞｼｯｸM-PRO" w:eastAsia="HG丸ｺﾞｼｯｸM-PRO" w:hAnsi="ＭＳ 明朝"/>
          <w:sz w:val="24"/>
          <w:szCs w:val="24"/>
        </w:rPr>
      </w:pPr>
    </w:p>
    <w:p w:rsidR="002B0129" w:rsidRDefault="00D83D53" w:rsidP="009806D9">
      <w:pPr>
        <w:widowControl/>
        <w:spacing w:line="0" w:lineRule="atLeast"/>
        <w:ind w:left="240" w:hangingChars="100" w:hanging="240"/>
        <w:jc w:val="left"/>
        <w:rPr>
          <w:rFonts w:ascii="HG丸ｺﾞｼｯｸM-PRO" w:eastAsia="HG丸ｺﾞｼｯｸM-PRO" w:hAnsi="ＭＳ ゴシック"/>
          <w:sz w:val="24"/>
          <w:szCs w:val="24"/>
          <w:u w:val="single"/>
        </w:rPr>
      </w:pPr>
      <w:r w:rsidRPr="00376413">
        <w:rPr>
          <w:rFonts w:ascii="HG丸ｺﾞｼｯｸM-PRO" w:eastAsia="HG丸ｺﾞｼｯｸM-PRO" w:hAnsi="ＭＳ ゴシック" w:hint="eastAsia"/>
          <w:sz w:val="24"/>
          <w:szCs w:val="24"/>
        </w:rPr>
        <w:t>※</w:t>
      </w:r>
      <w:r w:rsidR="00331F52" w:rsidRPr="00376413">
        <w:rPr>
          <w:rFonts w:ascii="HG丸ｺﾞｼｯｸM-PRO" w:eastAsia="HG丸ｺﾞｼｯｸM-PRO" w:hAnsi="ＭＳ ゴシック" w:hint="eastAsia"/>
          <w:sz w:val="24"/>
          <w:szCs w:val="24"/>
        </w:rPr>
        <w:t xml:space="preserve">　</w:t>
      </w:r>
      <w:r w:rsidRPr="00376413">
        <w:rPr>
          <w:rFonts w:ascii="HG丸ｺﾞｼｯｸM-PRO" w:eastAsia="HG丸ｺﾞｼｯｸM-PRO" w:hAnsi="ＭＳ ゴシック" w:hint="eastAsia"/>
          <w:sz w:val="24"/>
          <w:szCs w:val="24"/>
          <w:u w:val="single"/>
        </w:rPr>
        <w:t>事業主健診等の結果を</w:t>
      </w:r>
      <w:r w:rsidR="007C027C" w:rsidRPr="00376413">
        <w:rPr>
          <w:rFonts w:ascii="HG丸ｺﾞｼｯｸM-PRO" w:eastAsia="HG丸ｺﾞｼｯｸM-PRO" w:hAnsi="ＭＳ ゴシック" w:hint="eastAsia"/>
          <w:sz w:val="24"/>
          <w:szCs w:val="24"/>
          <w:u w:val="single"/>
        </w:rPr>
        <w:t>ご</w:t>
      </w:r>
      <w:r w:rsidRPr="00376413">
        <w:rPr>
          <w:rFonts w:ascii="HG丸ｺﾞｼｯｸM-PRO" w:eastAsia="HG丸ｺﾞｼｯｸM-PRO" w:hAnsi="ＭＳ ゴシック" w:hint="eastAsia"/>
          <w:sz w:val="24"/>
          <w:szCs w:val="24"/>
          <w:u w:val="single"/>
        </w:rPr>
        <w:t>提供頂</w:t>
      </w:r>
      <w:r w:rsidR="00565F7E" w:rsidRPr="00376413">
        <w:rPr>
          <w:rFonts w:ascii="HG丸ｺﾞｼｯｸM-PRO" w:eastAsia="HG丸ｺﾞｼｯｸM-PRO" w:hAnsi="ＭＳ ゴシック" w:hint="eastAsia"/>
          <w:sz w:val="24"/>
          <w:szCs w:val="24"/>
          <w:u w:val="single"/>
        </w:rPr>
        <w:t>く</w:t>
      </w:r>
      <w:r w:rsidRPr="00376413">
        <w:rPr>
          <w:rFonts w:ascii="HG丸ｺﾞｼｯｸM-PRO" w:eastAsia="HG丸ｺﾞｼｯｸM-PRO" w:hAnsi="ＭＳ ゴシック" w:hint="eastAsia"/>
          <w:sz w:val="24"/>
          <w:szCs w:val="24"/>
          <w:u w:val="single"/>
        </w:rPr>
        <w:t>場合は、上記項目の</w:t>
      </w:r>
      <w:r w:rsidR="00274EC2" w:rsidRPr="00376413">
        <w:rPr>
          <w:rFonts w:ascii="HG丸ｺﾞｼｯｸM-PRO" w:eastAsia="HG丸ｺﾞｼｯｸM-PRO" w:hAnsi="ＭＳ ゴシック" w:hint="eastAsia"/>
          <w:sz w:val="24"/>
          <w:szCs w:val="24"/>
          <w:u w:val="single"/>
        </w:rPr>
        <w:t>検査数値の</w:t>
      </w:r>
      <w:r w:rsidRPr="00376413">
        <w:rPr>
          <w:rFonts w:ascii="HG丸ｺﾞｼｯｸM-PRO" w:eastAsia="HG丸ｺﾞｼｯｸM-PRO" w:hAnsi="ＭＳ ゴシック" w:hint="eastAsia"/>
          <w:sz w:val="24"/>
          <w:szCs w:val="24"/>
          <w:u w:val="single"/>
        </w:rPr>
        <w:t>他</w:t>
      </w:r>
      <w:r w:rsidR="00274EC2" w:rsidRPr="00376413">
        <w:rPr>
          <w:rFonts w:ascii="HG丸ｺﾞｼｯｸM-PRO" w:eastAsia="HG丸ｺﾞｼｯｸM-PRO" w:hAnsi="ＭＳ ゴシック" w:hint="eastAsia"/>
          <w:sz w:val="24"/>
          <w:szCs w:val="24"/>
          <w:u w:val="single"/>
        </w:rPr>
        <w:t>、</w:t>
      </w:r>
      <w:r w:rsidRPr="00376413">
        <w:rPr>
          <w:rFonts w:ascii="HG丸ｺﾞｼｯｸM-PRO" w:eastAsia="HG丸ｺﾞｼｯｸM-PRO" w:hAnsi="ＭＳ ゴシック" w:hint="eastAsia"/>
          <w:sz w:val="24"/>
          <w:szCs w:val="24"/>
          <w:u w:val="single"/>
        </w:rPr>
        <w:t>医療機関名</w:t>
      </w:r>
      <w:r w:rsidR="003A38D4" w:rsidRPr="00376413">
        <w:rPr>
          <w:rFonts w:ascii="HG丸ｺﾞｼｯｸM-PRO" w:eastAsia="HG丸ｺﾞｼｯｸM-PRO" w:hAnsi="ＭＳ ゴシック" w:hint="eastAsia"/>
          <w:sz w:val="24"/>
          <w:szCs w:val="24"/>
          <w:u w:val="single"/>
        </w:rPr>
        <w:t>、医師氏名、総合判定結果がわかるようにコピーをお願いいたします。</w:t>
      </w:r>
    </w:p>
    <w:p w:rsidR="00AB4D6B" w:rsidRDefault="00AB4D6B" w:rsidP="009806D9">
      <w:pPr>
        <w:widowControl/>
        <w:spacing w:line="0" w:lineRule="atLeast"/>
        <w:ind w:left="240" w:hangingChars="100" w:hanging="240"/>
        <w:jc w:val="left"/>
        <w:rPr>
          <w:rFonts w:ascii="HG丸ｺﾞｼｯｸM-PRO" w:eastAsia="HG丸ｺﾞｼｯｸM-PRO" w:hAnsi="ＭＳ ゴシック"/>
          <w:sz w:val="24"/>
          <w:szCs w:val="24"/>
          <w:u w:val="single"/>
        </w:rPr>
      </w:pPr>
    </w:p>
    <w:p w:rsidR="00AB4D6B" w:rsidRDefault="00AB4D6B" w:rsidP="009806D9">
      <w:pPr>
        <w:widowControl/>
        <w:spacing w:line="0" w:lineRule="atLeast"/>
        <w:ind w:left="240" w:hangingChars="100" w:hanging="240"/>
        <w:jc w:val="left"/>
        <w:rPr>
          <w:rFonts w:ascii="HG丸ｺﾞｼｯｸM-PRO" w:eastAsia="HG丸ｺﾞｼｯｸM-PRO" w:hAnsi="ＭＳ ゴシック"/>
          <w:sz w:val="24"/>
          <w:szCs w:val="24"/>
          <w:u w:val="single"/>
        </w:rPr>
      </w:pPr>
    </w:p>
    <w:p w:rsidR="00AB4D6B" w:rsidRDefault="006C7313" w:rsidP="009806D9">
      <w:pPr>
        <w:widowControl/>
        <w:spacing w:line="0" w:lineRule="atLeast"/>
        <w:ind w:left="220" w:hangingChars="100" w:hanging="220"/>
        <w:jc w:val="left"/>
        <w:rPr>
          <w:rFonts w:ascii="HG丸ｺﾞｼｯｸM-PRO" w:eastAsia="HG丸ｺﾞｼｯｸM-PRO" w:hAnsi="ＭＳ ゴシック"/>
          <w:sz w:val="24"/>
          <w:szCs w:val="24"/>
          <w:u w:val="single"/>
        </w:rPr>
      </w:pPr>
      <w:r>
        <w:rPr>
          <w:rFonts w:ascii="HG丸ｺﾞｼｯｸM-PRO" w:eastAsia="HG丸ｺﾞｼｯｸM-PRO" w:hAnsi="ＭＳ ゴシック"/>
          <w:noProof/>
          <w:sz w:val="22"/>
        </w:rPr>
        <mc:AlternateContent>
          <mc:Choice Requires="wps">
            <w:drawing>
              <wp:anchor distT="0" distB="0" distL="114300" distR="114300" simplePos="0" relativeHeight="251707392" behindDoc="0" locked="0" layoutInCell="1" allowOverlap="1">
                <wp:simplePos x="0" y="0"/>
                <wp:positionH relativeFrom="column">
                  <wp:posOffset>779780</wp:posOffset>
                </wp:positionH>
                <wp:positionV relativeFrom="paragraph">
                  <wp:posOffset>129540</wp:posOffset>
                </wp:positionV>
                <wp:extent cx="4886325" cy="539877"/>
                <wp:effectExtent l="0" t="0" r="28575" b="1270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39877"/>
                        </a:xfrm>
                        <a:prstGeom prst="roundRect">
                          <a:avLst>
                            <a:gd name="adj" fmla="val 16667"/>
                          </a:avLst>
                        </a:prstGeom>
                        <a:solidFill>
                          <a:srgbClr val="FFFFFF"/>
                        </a:solidFill>
                        <a:ln w="9525">
                          <a:solidFill>
                            <a:srgbClr val="000000"/>
                          </a:solidFill>
                          <a:round/>
                          <a:headEnd/>
                          <a:tailEnd/>
                        </a:ln>
                      </wps:spPr>
                      <wps:txbx>
                        <w:txbxContent>
                          <w:p w:rsidR="00744850" w:rsidRPr="001E51D1" w:rsidRDefault="00AB4D6B" w:rsidP="002B0129">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お問い合わせ先</w:t>
                            </w:r>
                          </w:p>
                          <w:p w:rsidR="00744850" w:rsidRPr="001E51D1" w:rsidRDefault="00744850" w:rsidP="002B0129">
                            <w:pPr>
                              <w:jc w:val="center"/>
                              <w:rPr>
                                <w:rFonts w:ascii="HG丸ｺﾞｼｯｸM-PRO" w:eastAsia="HG丸ｺﾞｼｯｸM-PRO" w:hAnsiTheme="majorEastAsia"/>
                                <w:sz w:val="22"/>
                              </w:rPr>
                            </w:pPr>
                            <w:r w:rsidRPr="001E51D1">
                              <w:rPr>
                                <w:rFonts w:ascii="HG丸ｺﾞｼｯｸM-PRO" w:eastAsia="HG丸ｺﾞｼｯｸM-PRO" w:hAnsiTheme="majorEastAsia" w:hint="eastAsia"/>
                                <w:sz w:val="22"/>
                              </w:rPr>
                              <w:t>足利市保険年金課国民健康保険担当</w:t>
                            </w:r>
                            <w:r w:rsidR="00AB4D6B">
                              <w:rPr>
                                <w:rFonts w:ascii="HG丸ｺﾞｼｯｸM-PRO" w:eastAsia="HG丸ｺﾞｼｯｸM-PRO" w:hAnsiTheme="majorEastAsia" w:hint="eastAsia"/>
                                <w:sz w:val="22"/>
                              </w:rPr>
                              <w:t xml:space="preserve">　</w:t>
                            </w:r>
                            <w:r w:rsidRPr="001E51D1">
                              <w:rPr>
                                <w:rFonts w:ascii="HG丸ｺﾞｼｯｸM-PRO" w:eastAsia="HG丸ｺﾞｼｯｸM-PRO" w:hAnsiTheme="majorEastAsia" w:hint="eastAsia"/>
                                <w:sz w:val="22"/>
                              </w:rPr>
                              <w:t>電話（０２８４）２０－２１４７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38" style="position:absolute;left:0;text-align:left;margin-left:61.4pt;margin-top:10.2pt;width:384.75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">
                <v:textbox inset="5.85pt,.7pt,5.85pt,.7pt">
                  <w:txbxContent>
                    <w:p w:rsidR="00744850" w:rsidRPr="001E51D1" w:rsidRDefault="00AB4D6B" w:rsidP="002B0129">
                      <w:pPr>
                        <w:jc w:val="cente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お問い合わせ先</w:t>
                      </w:r>
                    </w:p>
                    <w:p w:rsidR="00744850" w:rsidRPr="001E51D1" w:rsidRDefault="00744850" w:rsidP="002B0129">
                      <w:pPr>
                        <w:jc w:val="center"/>
                        <w:rPr>
                          <w:rFonts w:ascii="HG丸ｺﾞｼｯｸM-PRO" w:eastAsia="HG丸ｺﾞｼｯｸM-PRO" w:hAnsiTheme="majorEastAsia"/>
                          <w:sz w:val="22"/>
                        </w:rPr>
                      </w:pPr>
                      <w:r w:rsidRPr="001E51D1">
                        <w:rPr>
                          <w:rFonts w:ascii="HG丸ｺﾞｼｯｸM-PRO" w:eastAsia="HG丸ｺﾞｼｯｸM-PRO" w:hAnsiTheme="majorEastAsia" w:hint="eastAsia"/>
                          <w:sz w:val="22"/>
                        </w:rPr>
                        <w:t>足利市保険年金課国民健康保険担当</w:t>
                      </w:r>
                      <w:r w:rsidR="00AB4D6B">
                        <w:rPr>
                          <w:rFonts w:ascii="HG丸ｺﾞｼｯｸM-PRO" w:eastAsia="HG丸ｺﾞｼｯｸM-PRO" w:hAnsiTheme="majorEastAsia" w:hint="eastAsia"/>
                          <w:sz w:val="22"/>
                        </w:rPr>
                        <w:t xml:space="preserve">　</w:t>
                      </w:r>
                      <w:r w:rsidRPr="001E51D1">
                        <w:rPr>
                          <w:rFonts w:ascii="HG丸ｺﾞｼｯｸM-PRO" w:eastAsia="HG丸ｺﾞｼｯｸM-PRO" w:hAnsiTheme="majorEastAsia" w:hint="eastAsia"/>
                          <w:sz w:val="22"/>
                        </w:rPr>
                        <w:t>電話（０２８４）２０－２１４７</w:t>
                      </w:r>
                    </w:p>
                  </w:txbxContent>
                </v:textbox>
              </v:roundrect>
            </w:pict>
          </mc:Fallback>
        </mc:AlternateContent>
      </w:r>
    </w:p>
    <w:p w:rsidR="00AB4D6B" w:rsidRPr="00376413" w:rsidRDefault="00AB4D6B" w:rsidP="009806D9">
      <w:pPr>
        <w:widowControl/>
        <w:spacing w:line="0" w:lineRule="atLeast"/>
        <w:ind w:left="240" w:hangingChars="100" w:hanging="240"/>
        <w:jc w:val="left"/>
        <w:rPr>
          <w:rFonts w:ascii="HG丸ｺﾞｼｯｸM-PRO" w:eastAsia="HG丸ｺﾞｼｯｸM-PRO" w:hAnsi="ＭＳ ゴシック"/>
          <w:sz w:val="24"/>
          <w:szCs w:val="24"/>
          <w:u w:val="single"/>
        </w:rPr>
      </w:pPr>
    </w:p>
    <w:p w:rsidR="006206C1" w:rsidRPr="001E51D1" w:rsidRDefault="006206C1" w:rsidP="006206C1">
      <w:pPr>
        <w:widowControl/>
        <w:jc w:val="left"/>
        <w:rPr>
          <w:rFonts w:ascii="HG丸ｺﾞｼｯｸM-PRO" w:eastAsia="HG丸ｺﾞｼｯｸM-PRO" w:hAnsi="ＭＳ ゴシック"/>
          <w:sz w:val="22"/>
        </w:rPr>
      </w:pPr>
    </w:p>
    <w:sectPr w:rsidR="006206C1" w:rsidRPr="001E51D1" w:rsidSect="00331F52">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2D" w:rsidRDefault="0059632D" w:rsidP="006535E0">
      <w:r>
        <w:separator/>
      </w:r>
    </w:p>
  </w:endnote>
  <w:endnote w:type="continuationSeparator" w:id="0">
    <w:p w:rsidR="0059632D" w:rsidRDefault="0059632D" w:rsidP="0065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2D" w:rsidRDefault="0059632D" w:rsidP="006535E0">
      <w:r>
        <w:separator/>
      </w:r>
    </w:p>
  </w:footnote>
  <w:footnote w:type="continuationSeparator" w:id="0">
    <w:p w:rsidR="0059632D" w:rsidRDefault="0059632D" w:rsidP="0065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14330"/>
    <w:multiLevelType w:val="hybridMultilevel"/>
    <w:tmpl w:val="D6EEF648"/>
    <w:lvl w:ilvl="0" w:tplc="B7F23B64">
      <w:numFmt w:val="bullet"/>
      <w:lvlText w:val="※"/>
      <w:lvlJc w:val="left"/>
      <w:pPr>
        <w:ind w:left="646"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8673">
      <v:textbox inset="5.85pt,.7pt,5.85pt,.7pt"/>
      <o:colormru v:ext="edit" colors="#bdfc84,#98e8b3,#8ef0f2,#f6f7d7,#f0f8a6,#cdfcba,#cbf8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57"/>
    <w:rsid w:val="000100C3"/>
    <w:rsid w:val="00013F2E"/>
    <w:rsid w:val="0004523A"/>
    <w:rsid w:val="0005138D"/>
    <w:rsid w:val="0005212A"/>
    <w:rsid w:val="00067914"/>
    <w:rsid w:val="00086AF0"/>
    <w:rsid w:val="000B10A4"/>
    <w:rsid w:val="000C0B2F"/>
    <w:rsid w:val="000C46EF"/>
    <w:rsid w:val="000C6EA9"/>
    <w:rsid w:val="000D7827"/>
    <w:rsid w:val="000D7A9E"/>
    <w:rsid w:val="000E33BA"/>
    <w:rsid w:val="000E3573"/>
    <w:rsid w:val="000F61E0"/>
    <w:rsid w:val="0012711A"/>
    <w:rsid w:val="001300E4"/>
    <w:rsid w:val="00146F16"/>
    <w:rsid w:val="00155DAE"/>
    <w:rsid w:val="00165F1A"/>
    <w:rsid w:val="001A0AA4"/>
    <w:rsid w:val="001B2364"/>
    <w:rsid w:val="001B3176"/>
    <w:rsid w:val="001B3FE8"/>
    <w:rsid w:val="001B5E4D"/>
    <w:rsid w:val="001D5608"/>
    <w:rsid w:val="001D67EA"/>
    <w:rsid w:val="001E51D1"/>
    <w:rsid w:val="001F7950"/>
    <w:rsid w:val="002303E9"/>
    <w:rsid w:val="0024684F"/>
    <w:rsid w:val="00274EC2"/>
    <w:rsid w:val="00297271"/>
    <w:rsid w:val="002B0129"/>
    <w:rsid w:val="002B2C6B"/>
    <w:rsid w:val="002B49BC"/>
    <w:rsid w:val="002B6FE6"/>
    <w:rsid w:val="002C4434"/>
    <w:rsid w:val="002F2DE7"/>
    <w:rsid w:val="003077FB"/>
    <w:rsid w:val="00331F52"/>
    <w:rsid w:val="0033655D"/>
    <w:rsid w:val="0037171D"/>
    <w:rsid w:val="00376413"/>
    <w:rsid w:val="003A2611"/>
    <w:rsid w:val="003A38D4"/>
    <w:rsid w:val="003C219D"/>
    <w:rsid w:val="003D38A0"/>
    <w:rsid w:val="003D67CA"/>
    <w:rsid w:val="003E332E"/>
    <w:rsid w:val="00407BF8"/>
    <w:rsid w:val="00412264"/>
    <w:rsid w:val="00417DC0"/>
    <w:rsid w:val="00420483"/>
    <w:rsid w:val="00432A81"/>
    <w:rsid w:val="004402AC"/>
    <w:rsid w:val="0047764E"/>
    <w:rsid w:val="00495818"/>
    <w:rsid w:val="004A0CE0"/>
    <w:rsid w:val="004B42C1"/>
    <w:rsid w:val="004B62B2"/>
    <w:rsid w:val="004C594C"/>
    <w:rsid w:val="004D4940"/>
    <w:rsid w:val="004F2023"/>
    <w:rsid w:val="004F520C"/>
    <w:rsid w:val="004F652E"/>
    <w:rsid w:val="00503195"/>
    <w:rsid w:val="005378A4"/>
    <w:rsid w:val="00554D79"/>
    <w:rsid w:val="005630DE"/>
    <w:rsid w:val="00563C89"/>
    <w:rsid w:val="00565A37"/>
    <w:rsid w:val="00565F7E"/>
    <w:rsid w:val="00581274"/>
    <w:rsid w:val="0059632D"/>
    <w:rsid w:val="005A3F0C"/>
    <w:rsid w:val="005C3E8A"/>
    <w:rsid w:val="005D3F7F"/>
    <w:rsid w:val="00602A5B"/>
    <w:rsid w:val="006206C1"/>
    <w:rsid w:val="00622D11"/>
    <w:rsid w:val="00641484"/>
    <w:rsid w:val="006535E0"/>
    <w:rsid w:val="006705FD"/>
    <w:rsid w:val="006B4E12"/>
    <w:rsid w:val="006C2133"/>
    <w:rsid w:val="006C7313"/>
    <w:rsid w:val="006D4183"/>
    <w:rsid w:val="006D5342"/>
    <w:rsid w:val="00700FCD"/>
    <w:rsid w:val="00702909"/>
    <w:rsid w:val="00726B71"/>
    <w:rsid w:val="00734D5E"/>
    <w:rsid w:val="00744850"/>
    <w:rsid w:val="007613EB"/>
    <w:rsid w:val="007872B6"/>
    <w:rsid w:val="007A1BDA"/>
    <w:rsid w:val="007C027C"/>
    <w:rsid w:val="008136BF"/>
    <w:rsid w:val="008152B4"/>
    <w:rsid w:val="00815733"/>
    <w:rsid w:val="008203A8"/>
    <w:rsid w:val="00826E9E"/>
    <w:rsid w:val="00834CC7"/>
    <w:rsid w:val="008510D3"/>
    <w:rsid w:val="0086140C"/>
    <w:rsid w:val="008A45DD"/>
    <w:rsid w:val="008A4A94"/>
    <w:rsid w:val="008A7346"/>
    <w:rsid w:val="008B1AC1"/>
    <w:rsid w:val="008C6E9B"/>
    <w:rsid w:val="00902774"/>
    <w:rsid w:val="009045D5"/>
    <w:rsid w:val="00921741"/>
    <w:rsid w:val="00937B3F"/>
    <w:rsid w:val="0095404D"/>
    <w:rsid w:val="00965A0B"/>
    <w:rsid w:val="0097192C"/>
    <w:rsid w:val="009806D9"/>
    <w:rsid w:val="009817A6"/>
    <w:rsid w:val="00992809"/>
    <w:rsid w:val="009C3E4F"/>
    <w:rsid w:val="009D47B3"/>
    <w:rsid w:val="009F32EE"/>
    <w:rsid w:val="00A33C83"/>
    <w:rsid w:val="00A342A5"/>
    <w:rsid w:val="00A35740"/>
    <w:rsid w:val="00A43191"/>
    <w:rsid w:val="00A53853"/>
    <w:rsid w:val="00A84B41"/>
    <w:rsid w:val="00AA1C2E"/>
    <w:rsid w:val="00AB4D6B"/>
    <w:rsid w:val="00AB5AA7"/>
    <w:rsid w:val="00AD16ED"/>
    <w:rsid w:val="00AE149C"/>
    <w:rsid w:val="00B00C31"/>
    <w:rsid w:val="00B01772"/>
    <w:rsid w:val="00B27F5C"/>
    <w:rsid w:val="00B53379"/>
    <w:rsid w:val="00B6084C"/>
    <w:rsid w:val="00B72228"/>
    <w:rsid w:val="00B81D1A"/>
    <w:rsid w:val="00B84B26"/>
    <w:rsid w:val="00B952E6"/>
    <w:rsid w:val="00BC2DD9"/>
    <w:rsid w:val="00BC4DB6"/>
    <w:rsid w:val="00BD4B09"/>
    <w:rsid w:val="00BF4420"/>
    <w:rsid w:val="00BF7A5C"/>
    <w:rsid w:val="00C22657"/>
    <w:rsid w:val="00C23A0E"/>
    <w:rsid w:val="00C271AE"/>
    <w:rsid w:val="00C30FE8"/>
    <w:rsid w:val="00C54BB2"/>
    <w:rsid w:val="00C91773"/>
    <w:rsid w:val="00CA22B5"/>
    <w:rsid w:val="00CA23FF"/>
    <w:rsid w:val="00CB61DF"/>
    <w:rsid w:val="00CB70D3"/>
    <w:rsid w:val="00CD12CD"/>
    <w:rsid w:val="00CE4ABD"/>
    <w:rsid w:val="00D026EA"/>
    <w:rsid w:val="00D30C93"/>
    <w:rsid w:val="00D3576E"/>
    <w:rsid w:val="00D365CB"/>
    <w:rsid w:val="00D55FB9"/>
    <w:rsid w:val="00D83D53"/>
    <w:rsid w:val="00DA3E2D"/>
    <w:rsid w:val="00DC0DC0"/>
    <w:rsid w:val="00DC4741"/>
    <w:rsid w:val="00DD7F42"/>
    <w:rsid w:val="00DF07A7"/>
    <w:rsid w:val="00E00CD1"/>
    <w:rsid w:val="00E051E4"/>
    <w:rsid w:val="00E27B87"/>
    <w:rsid w:val="00E314F9"/>
    <w:rsid w:val="00EC52E3"/>
    <w:rsid w:val="00EC6615"/>
    <w:rsid w:val="00F6516E"/>
    <w:rsid w:val="00F7001F"/>
    <w:rsid w:val="00F73635"/>
    <w:rsid w:val="00F97206"/>
    <w:rsid w:val="00FB7641"/>
    <w:rsid w:val="00FC302E"/>
    <w:rsid w:val="00FE1348"/>
    <w:rsid w:val="00FE36F4"/>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ru v:ext="edit" colors="#bdfc84,#98e8b3,#8ef0f2,#f6f7d7,#f0f8a6,#cdfcba,#cbf8f9"/>
    </o:shapedefaults>
    <o:shapelayout v:ext="edit">
      <o:idmap v:ext="edit" data="1"/>
    </o:shapelayout>
  </w:shapeDefaults>
  <w:decimalSymbol w:val="."/>
  <w:listSeparator w:val=","/>
  <w14:docId w14:val="669E2897"/>
  <w15:docId w15:val="{4EA9E824-B02D-4320-A75B-B4AAAF21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64"/>
    <w:pPr>
      <w:widowControl w:val="0"/>
      <w:jc w:val="both"/>
    </w:pPr>
  </w:style>
  <w:style w:type="paragraph" w:styleId="2">
    <w:name w:val="heading 2"/>
    <w:basedOn w:val="a"/>
    <w:next w:val="a"/>
    <w:link w:val="20"/>
    <w:uiPriority w:val="9"/>
    <w:unhideWhenUsed/>
    <w:qFormat/>
    <w:rsid w:val="004122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5E0"/>
    <w:pPr>
      <w:tabs>
        <w:tab w:val="center" w:pos="4252"/>
        <w:tab w:val="right" w:pos="8504"/>
      </w:tabs>
      <w:snapToGrid w:val="0"/>
    </w:pPr>
  </w:style>
  <w:style w:type="character" w:customStyle="1" w:styleId="a4">
    <w:name w:val="ヘッダー (文字)"/>
    <w:basedOn w:val="a0"/>
    <w:link w:val="a3"/>
    <w:uiPriority w:val="99"/>
    <w:rsid w:val="006535E0"/>
  </w:style>
  <w:style w:type="paragraph" w:styleId="a5">
    <w:name w:val="footer"/>
    <w:basedOn w:val="a"/>
    <w:link w:val="a6"/>
    <w:uiPriority w:val="99"/>
    <w:unhideWhenUsed/>
    <w:rsid w:val="006535E0"/>
    <w:pPr>
      <w:tabs>
        <w:tab w:val="center" w:pos="4252"/>
        <w:tab w:val="right" w:pos="8504"/>
      </w:tabs>
      <w:snapToGrid w:val="0"/>
    </w:pPr>
  </w:style>
  <w:style w:type="character" w:customStyle="1" w:styleId="a6">
    <w:name w:val="フッター (文字)"/>
    <w:basedOn w:val="a0"/>
    <w:link w:val="a5"/>
    <w:uiPriority w:val="99"/>
    <w:rsid w:val="006535E0"/>
  </w:style>
  <w:style w:type="paragraph" w:styleId="a7">
    <w:name w:val="Balloon Text"/>
    <w:basedOn w:val="a"/>
    <w:link w:val="a8"/>
    <w:uiPriority w:val="99"/>
    <w:semiHidden/>
    <w:unhideWhenUsed/>
    <w:rsid w:val="000452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523A"/>
    <w:rPr>
      <w:rFonts w:asciiTheme="majorHAnsi" w:eastAsiaTheme="majorEastAsia" w:hAnsiTheme="majorHAnsi" w:cstheme="majorBidi"/>
      <w:sz w:val="18"/>
      <w:szCs w:val="18"/>
    </w:rPr>
  </w:style>
  <w:style w:type="table" w:styleId="a9">
    <w:name w:val="Table Grid"/>
    <w:basedOn w:val="a1"/>
    <w:uiPriority w:val="59"/>
    <w:rsid w:val="003E33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見出し 2 (文字)"/>
    <w:basedOn w:val="a0"/>
    <w:link w:val="2"/>
    <w:uiPriority w:val="9"/>
    <w:rsid w:val="00412264"/>
    <w:rPr>
      <w:rFonts w:asciiTheme="majorHAnsi" w:eastAsiaTheme="majorEastAsia" w:hAnsiTheme="majorHAnsi" w:cstheme="majorBidi"/>
    </w:rPr>
  </w:style>
  <w:style w:type="paragraph" w:styleId="Web">
    <w:name w:val="Normal (Web)"/>
    <w:basedOn w:val="a"/>
    <w:uiPriority w:val="99"/>
    <w:unhideWhenUsed/>
    <w:rsid w:val="00A53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30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2FB5-879D-41D6-B427-0AF2D8A5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ashikagasmgr</dc:creator>
  <cp:lastModifiedBy>足利市</cp:lastModifiedBy>
  <cp:revision>2</cp:revision>
  <cp:lastPrinted>2022-04-19T09:17:00Z</cp:lastPrinted>
  <dcterms:created xsi:type="dcterms:W3CDTF">2023-04-24T00:59:00Z</dcterms:created>
  <dcterms:modified xsi:type="dcterms:W3CDTF">2023-04-24T00:59:00Z</dcterms:modified>
</cp:coreProperties>
</file>