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141768" w:rsidP="000A2BAE">
      <w:pPr>
        <w:jc w:val="left"/>
      </w:pPr>
      <w:r>
        <w:rPr>
          <w:rFonts w:hint="eastAsia"/>
        </w:rPr>
        <w:t>足利市長　宛て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141768"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015D5">
        <w:rPr>
          <w:rFonts w:hint="eastAsia"/>
        </w:rPr>
        <w:t>４</w:t>
      </w:r>
      <w:r>
        <w:rPr>
          <w:rFonts w:hint="eastAsia"/>
        </w:rPr>
        <w:t>年</w:t>
      </w:r>
      <w:r w:rsidR="001015D5">
        <w:rPr>
          <w:rFonts w:hint="eastAsia"/>
        </w:rPr>
        <w:t>７</w:t>
      </w:r>
      <w:r>
        <w:rPr>
          <w:rFonts w:hint="eastAsia"/>
        </w:rPr>
        <w:t>月</w:t>
      </w:r>
      <w:r w:rsidR="00AE3F45">
        <w:rPr>
          <w:rFonts w:hint="eastAsia"/>
        </w:rPr>
        <w:t>２２</w:t>
      </w:r>
      <w:bookmarkStart w:id="0" w:name="_GoBack"/>
      <w:bookmarkEnd w:id="0"/>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RPr="001F5F11" w:rsidTr="00141768">
        <w:trPr>
          <w:trHeight w:val="794"/>
        </w:trPr>
        <w:tc>
          <w:tcPr>
            <w:tcW w:w="1980" w:type="dxa"/>
            <w:vAlign w:val="center"/>
          </w:tcPr>
          <w:p w:rsidR="000A2BAE" w:rsidRPr="001F5F11" w:rsidRDefault="000A2BAE" w:rsidP="00141768">
            <w:pPr>
              <w:jc w:val="center"/>
              <w:rPr>
                <w:szCs w:val="21"/>
              </w:rPr>
            </w:pPr>
            <w:r w:rsidRPr="00141768">
              <w:rPr>
                <w:rFonts w:hint="eastAsia"/>
                <w:spacing w:val="52"/>
                <w:kern w:val="0"/>
                <w:szCs w:val="21"/>
                <w:fitText w:val="840" w:id="-1485121280"/>
              </w:rPr>
              <w:t>委託</w:t>
            </w:r>
            <w:r w:rsidRPr="00141768">
              <w:rPr>
                <w:rFonts w:hint="eastAsia"/>
                <w:spacing w:val="1"/>
                <w:kern w:val="0"/>
                <w:szCs w:val="21"/>
                <w:fitText w:val="840" w:id="-1485121280"/>
              </w:rPr>
              <w:t>名</w:t>
            </w:r>
          </w:p>
        </w:tc>
        <w:tc>
          <w:tcPr>
            <w:tcW w:w="6514" w:type="dxa"/>
            <w:vAlign w:val="center"/>
          </w:tcPr>
          <w:p w:rsidR="000A2BAE" w:rsidRPr="001F5F11" w:rsidRDefault="001F5F11" w:rsidP="007F42E3">
            <w:pPr>
              <w:rPr>
                <w:szCs w:val="21"/>
              </w:rPr>
            </w:pPr>
            <w:r w:rsidRPr="001F5F11">
              <w:rPr>
                <w:rFonts w:ascii="ＭＳ 明朝" w:hAnsi="ＭＳ 明朝" w:hint="eastAsia"/>
                <w:szCs w:val="21"/>
              </w:rPr>
              <w:t>足利市</w:t>
            </w:r>
            <w:r w:rsidR="001015D5">
              <w:rPr>
                <w:rFonts w:ascii="ＭＳ 明朝" w:hAnsi="ＭＳ 明朝" w:hint="eastAsia"/>
                <w:szCs w:val="21"/>
              </w:rPr>
              <w:t>斎場予約</w:t>
            </w:r>
            <w:r w:rsidRPr="001F5F11">
              <w:rPr>
                <w:rFonts w:ascii="ＭＳ 明朝" w:hAnsi="ＭＳ 明朝" w:hint="eastAsia"/>
                <w:szCs w:val="21"/>
              </w:rPr>
              <w:t>システム</w:t>
            </w:r>
            <w:r w:rsidR="001015D5">
              <w:rPr>
                <w:rFonts w:ascii="ＭＳ 明朝" w:hAnsi="ＭＳ 明朝" w:hint="eastAsia"/>
                <w:szCs w:val="21"/>
              </w:rPr>
              <w:t>構築及び運用保守</w:t>
            </w:r>
            <w:r w:rsidR="00FC643B">
              <w:rPr>
                <w:rFonts w:ascii="ＭＳ 明朝" w:hAnsi="ＭＳ 明朝" w:hint="eastAsia"/>
                <w:szCs w:val="21"/>
              </w:rPr>
              <w:t>業務</w:t>
            </w:r>
            <w:r w:rsidRPr="001F5F11">
              <w:rPr>
                <w:rFonts w:ascii="ＭＳ 明朝" w:hAnsi="ＭＳ 明朝" w:hint="eastAsia"/>
                <w:szCs w:val="21"/>
              </w:rPr>
              <w:t>委託</w:t>
            </w:r>
          </w:p>
        </w:tc>
      </w:tr>
      <w:tr w:rsidR="000A2BAE" w:rsidRPr="001F5F11" w:rsidTr="00141768">
        <w:trPr>
          <w:trHeight w:val="794"/>
        </w:trPr>
        <w:tc>
          <w:tcPr>
            <w:tcW w:w="1980" w:type="dxa"/>
            <w:vAlign w:val="center"/>
          </w:tcPr>
          <w:p w:rsidR="000A2BAE" w:rsidRPr="001F5F11" w:rsidRDefault="000A2BAE" w:rsidP="00141768">
            <w:pPr>
              <w:jc w:val="center"/>
              <w:rPr>
                <w:szCs w:val="21"/>
              </w:rPr>
            </w:pPr>
            <w:r w:rsidRPr="001F5F11">
              <w:rPr>
                <w:rFonts w:hint="eastAsia"/>
                <w:szCs w:val="21"/>
              </w:rPr>
              <w:t>委託場所</w:t>
            </w:r>
          </w:p>
        </w:tc>
        <w:tc>
          <w:tcPr>
            <w:tcW w:w="6514" w:type="dxa"/>
            <w:vAlign w:val="center"/>
          </w:tcPr>
          <w:p w:rsidR="002F2CDA" w:rsidRDefault="001015D5" w:rsidP="007F42E3">
            <w:pPr>
              <w:rPr>
                <w:szCs w:val="21"/>
              </w:rPr>
            </w:pPr>
            <w:r>
              <w:rPr>
                <w:rFonts w:hint="eastAsia"/>
                <w:szCs w:val="21"/>
              </w:rPr>
              <w:t>足利市役所　生活環境</w:t>
            </w:r>
            <w:r w:rsidR="001F5F11" w:rsidRPr="001F5F11">
              <w:rPr>
                <w:rFonts w:hint="eastAsia"/>
                <w:szCs w:val="21"/>
              </w:rPr>
              <w:t xml:space="preserve">部　</w:t>
            </w:r>
            <w:r>
              <w:rPr>
                <w:rFonts w:hint="eastAsia"/>
                <w:szCs w:val="21"/>
              </w:rPr>
              <w:t>市民</w:t>
            </w:r>
            <w:r w:rsidR="001F5F11" w:rsidRPr="001F5F11">
              <w:rPr>
                <w:rFonts w:hint="eastAsia"/>
                <w:szCs w:val="21"/>
              </w:rPr>
              <w:t>課（本庁舎</w:t>
            </w:r>
            <w:r>
              <w:rPr>
                <w:rFonts w:hint="eastAsia"/>
                <w:szCs w:val="21"/>
              </w:rPr>
              <w:t>１</w:t>
            </w:r>
            <w:r w:rsidR="001F5F11" w:rsidRPr="001F5F11">
              <w:rPr>
                <w:rFonts w:hint="eastAsia"/>
                <w:szCs w:val="21"/>
              </w:rPr>
              <w:t>階）</w:t>
            </w:r>
          </w:p>
          <w:p w:rsidR="00141768" w:rsidRDefault="00141768" w:rsidP="007F42E3">
            <w:pPr>
              <w:rPr>
                <w:szCs w:val="21"/>
              </w:rPr>
            </w:pPr>
            <w:r>
              <w:rPr>
                <w:rFonts w:hint="eastAsia"/>
                <w:szCs w:val="21"/>
              </w:rPr>
              <w:t>足利市斎場</w:t>
            </w:r>
          </w:p>
          <w:p w:rsidR="00141768" w:rsidRPr="00141768" w:rsidRDefault="00141768" w:rsidP="007F42E3">
            <w:pPr>
              <w:rPr>
                <w:szCs w:val="21"/>
              </w:rPr>
            </w:pPr>
            <w:r>
              <w:rPr>
                <w:rFonts w:hint="eastAsia"/>
                <w:szCs w:val="21"/>
              </w:rPr>
              <w:t>足利市行政サービスセンター</w:t>
            </w:r>
          </w:p>
        </w:tc>
      </w:tr>
    </w:tbl>
    <w:p w:rsidR="00133C4F" w:rsidRPr="001F5F11" w:rsidRDefault="00133C4F" w:rsidP="000A2BAE">
      <w:pPr>
        <w:rPr>
          <w:szCs w:val="21"/>
        </w:rPr>
      </w:pPr>
    </w:p>
    <w:p w:rsidR="008B258C" w:rsidRDefault="008B258C">
      <w:pPr>
        <w:widowControl/>
        <w:jc w:val="left"/>
      </w:pPr>
      <w:r>
        <w:br w:type="page"/>
      </w:r>
    </w:p>
    <w:p w:rsidR="008B258C" w:rsidRDefault="008B258C" w:rsidP="008B258C">
      <w:r>
        <w:rPr>
          <w:rFonts w:hint="eastAsia"/>
        </w:rPr>
        <w:lastRenderedPageBreak/>
        <w:t>（参加資格要件確認事項）　　　　　　（会社名　　　　　　　　　　　　　　　　　　）</w:t>
      </w:r>
    </w:p>
    <w:p w:rsidR="00BD1FFD" w:rsidRDefault="00BD1FFD" w:rsidP="000A2BAE"/>
    <w:tbl>
      <w:tblPr>
        <w:tblStyle w:val="a7"/>
        <w:tblpPr w:leftFromText="142" w:rightFromText="142" w:vertAnchor="page" w:horzAnchor="margin" w:tblpY="2596"/>
        <w:tblW w:w="0" w:type="auto"/>
        <w:tblLook w:val="04A0" w:firstRow="1" w:lastRow="0" w:firstColumn="1" w:lastColumn="0" w:noHBand="0" w:noVBand="1"/>
      </w:tblPr>
      <w:tblGrid>
        <w:gridCol w:w="2831"/>
        <w:gridCol w:w="2551"/>
        <w:gridCol w:w="280"/>
        <w:gridCol w:w="2832"/>
      </w:tblGrid>
      <w:tr w:rsidR="00306201" w:rsidTr="004369CA">
        <w:tc>
          <w:tcPr>
            <w:tcW w:w="5382" w:type="dxa"/>
            <w:gridSpan w:val="2"/>
            <w:tcBorders>
              <w:top w:val="single" w:sz="4" w:space="0" w:color="auto"/>
              <w:left w:val="single" w:sz="4" w:space="0" w:color="auto"/>
              <w:bottom w:val="single" w:sz="4" w:space="0" w:color="auto"/>
              <w:right w:val="single" w:sz="4" w:space="0" w:color="auto"/>
            </w:tcBorders>
          </w:tcPr>
          <w:p w:rsidR="00306201" w:rsidRDefault="00306201" w:rsidP="001015D5">
            <w:r>
              <w:rPr>
                <w:rFonts w:hint="eastAsia"/>
              </w:rPr>
              <w:t>令和</w:t>
            </w:r>
            <w:r w:rsidR="001015D5">
              <w:t>4</w:t>
            </w:r>
            <w:r>
              <w:rPr>
                <w:rFonts w:hint="eastAsia"/>
              </w:rPr>
              <w:t>・</w:t>
            </w:r>
            <w:r w:rsidR="001015D5">
              <w:rPr>
                <w:rFonts w:hint="eastAsia"/>
              </w:rPr>
              <w:t>5</w:t>
            </w:r>
            <w:r>
              <w:rPr>
                <w:rFonts w:hint="eastAsia"/>
              </w:rPr>
              <w:t>年度物品購入・業務委託等入札参加資格申請の有無</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306201" w:rsidRDefault="00306201" w:rsidP="00306201">
            <w:pPr>
              <w:jc w:val="center"/>
            </w:pPr>
            <w:r>
              <w:rPr>
                <w:rFonts w:hint="eastAsia"/>
              </w:rPr>
              <w:t>有　　・　　無</w:t>
            </w:r>
          </w:p>
        </w:tc>
      </w:tr>
      <w:tr w:rsidR="009A6567" w:rsidTr="00DD2F14">
        <w:tc>
          <w:tcPr>
            <w:tcW w:w="5382" w:type="dxa"/>
            <w:gridSpan w:val="2"/>
          </w:tcPr>
          <w:p w:rsidR="009A6567" w:rsidRDefault="009A6567" w:rsidP="009A6567">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9A6567" w:rsidRDefault="009A6567" w:rsidP="009A6567">
            <w:r>
              <w:rPr>
                <w:rFonts w:hint="eastAsia"/>
              </w:rPr>
              <w:t>（契約を締結する能力を有しない者など）</w:t>
            </w:r>
          </w:p>
        </w:tc>
        <w:tc>
          <w:tcPr>
            <w:tcW w:w="3112" w:type="dxa"/>
            <w:gridSpan w:val="2"/>
            <w:vAlign w:val="center"/>
          </w:tcPr>
          <w:p w:rsidR="009A6567" w:rsidRDefault="009A6567" w:rsidP="00DD2F14">
            <w:pPr>
              <w:jc w:val="center"/>
            </w:pPr>
            <w:r>
              <w:rPr>
                <w:rFonts w:hint="eastAsia"/>
              </w:rPr>
              <w:t>有　　・　　無</w:t>
            </w:r>
          </w:p>
        </w:tc>
      </w:tr>
      <w:tr w:rsidR="009A6567" w:rsidTr="00DD2F14">
        <w:tc>
          <w:tcPr>
            <w:tcW w:w="5382" w:type="dxa"/>
            <w:gridSpan w:val="2"/>
          </w:tcPr>
          <w:p w:rsidR="009A6567" w:rsidRDefault="009A6567" w:rsidP="009A6567">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A6567" w:rsidRDefault="009A6567" w:rsidP="009A6567">
            <w:r>
              <w:rPr>
                <w:rFonts w:hint="eastAsia"/>
              </w:rPr>
              <w:t>（入札参加制限）</w:t>
            </w:r>
          </w:p>
        </w:tc>
        <w:tc>
          <w:tcPr>
            <w:tcW w:w="3112" w:type="dxa"/>
            <w:gridSpan w:val="2"/>
            <w:vAlign w:val="center"/>
          </w:tcPr>
          <w:p w:rsidR="009A6567" w:rsidRDefault="009A6567" w:rsidP="00DD2F14">
            <w:pPr>
              <w:jc w:val="center"/>
            </w:pPr>
            <w:r>
              <w:rPr>
                <w:rFonts w:hint="eastAsia"/>
              </w:rPr>
              <w:t>有　　・　　無</w:t>
            </w:r>
          </w:p>
        </w:tc>
      </w:tr>
      <w:tr w:rsidR="009A6567" w:rsidTr="00DD2F14">
        <w:tc>
          <w:tcPr>
            <w:tcW w:w="5382" w:type="dxa"/>
            <w:gridSpan w:val="2"/>
          </w:tcPr>
          <w:p w:rsidR="009A6567" w:rsidRDefault="009A6567" w:rsidP="009A6567">
            <w:r>
              <w:rPr>
                <w:rFonts w:hint="eastAsia"/>
              </w:rPr>
              <w:t>公告日から開札日における足利市の指名停止の有無</w:t>
            </w:r>
          </w:p>
        </w:tc>
        <w:tc>
          <w:tcPr>
            <w:tcW w:w="3112" w:type="dxa"/>
            <w:gridSpan w:val="2"/>
            <w:vAlign w:val="center"/>
          </w:tcPr>
          <w:p w:rsidR="009A6567" w:rsidRDefault="009A6567" w:rsidP="00DD2F14">
            <w:pPr>
              <w:jc w:val="center"/>
            </w:pPr>
            <w:r>
              <w:rPr>
                <w:rFonts w:hint="eastAsia"/>
              </w:rPr>
              <w:t>有　　・　　無</w:t>
            </w:r>
          </w:p>
        </w:tc>
      </w:tr>
      <w:tr w:rsidR="009A6567" w:rsidTr="00DD2F14">
        <w:trPr>
          <w:trHeight w:val="495"/>
        </w:trPr>
        <w:tc>
          <w:tcPr>
            <w:tcW w:w="5382" w:type="dxa"/>
            <w:gridSpan w:val="2"/>
          </w:tcPr>
          <w:p w:rsidR="009A6567" w:rsidRDefault="009A6567" w:rsidP="009A6567">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gridSpan w:val="2"/>
            <w:vAlign w:val="center"/>
          </w:tcPr>
          <w:p w:rsidR="009A6567" w:rsidRDefault="009A6567" w:rsidP="00DD2F14">
            <w:pPr>
              <w:jc w:val="center"/>
            </w:pPr>
            <w:r>
              <w:rPr>
                <w:rFonts w:hint="eastAsia"/>
              </w:rPr>
              <w:t>有　　・　　無</w:t>
            </w:r>
          </w:p>
        </w:tc>
      </w:tr>
      <w:tr w:rsidR="009A6567" w:rsidTr="00D8363B">
        <w:trPr>
          <w:trHeight w:val="882"/>
        </w:trPr>
        <w:tc>
          <w:tcPr>
            <w:tcW w:w="5382" w:type="dxa"/>
            <w:gridSpan w:val="2"/>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2" w:type="dxa"/>
            <w:gridSpan w:val="2"/>
            <w:vAlign w:val="center"/>
          </w:tcPr>
          <w:p w:rsidR="009A6567" w:rsidRDefault="009A6567" w:rsidP="00DD2F14">
            <w:pPr>
              <w:jc w:val="center"/>
            </w:pPr>
            <w:r>
              <w:rPr>
                <w:rFonts w:hint="eastAsia"/>
              </w:rPr>
              <w:t>有　　・　　無</w:t>
            </w:r>
          </w:p>
        </w:tc>
      </w:tr>
      <w:tr w:rsidR="009A6567" w:rsidTr="00DD2F14">
        <w:trPr>
          <w:trHeight w:val="504"/>
        </w:trPr>
        <w:tc>
          <w:tcPr>
            <w:tcW w:w="5382" w:type="dxa"/>
            <w:gridSpan w:val="2"/>
          </w:tcPr>
          <w:p w:rsidR="009A6567" w:rsidRDefault="009A6567" w:rsidP="009A6567">
            <w:r>
              <w:rPr>
                <w:rFonts w:hint="eastAsia"/>
              </w:rPr>
              <w:t>会社更生法に基づく更生手続き開始の申し立ての有無</w:t>
            </w:r>
          </w:p>
        </w:tc>
        <w:tc>
          <w:tcPr>
            <w:tcW w:w="3112" w:type="dxa"/>
            <w:gridSpan w:val="2"/>
            <w:vAlign w:val="center"/>
          </w:tcPr>
          <w:p w:rsidR="009A6567" w:rsidRDefault="009A6567" w:rsidP="00DD2F14">
            <w:pPr>
              <w:jc w:val="center"/>
            </w:pPr>
            <w:r>
              <w:rPr>
                <w:rFonts w:hint="eastAsia"/>
              </w:rPr>
              <w:t>有　　・　　無</w:t>
            </w:r>
          </w:p>
        </w:tc>
      </w:tr>
      <w:tr w:rsidR="009A6567" w:rsidTr="00D8363B">
        <w:trPr>
          <w:trHeight w:val="410"/>
        </w:trPr>
        <w:tc>
          <w:tcPr>
            <w:tcW w:w="5382" w:type="dxa"/>
            <w:gridSpan w:val="2"/>
          </w:tcPr>
          <w:p w:rsidR="009A6567" w:rsidRDefault="009A6567" w:rsidP="009A6567">
            <w:r>
              <w:rPr>
                <w:rFonts w:hint="eastAsia"/>
              </w:rPr>
              <w:t>民事再生法に基づく再生手続き開始の申し立ての有無</w:t>
            </w:r>
          </w:p>
        </w:tc>
        <w:tc>
          <w:tcPr>
            <w:tcW w:w="3112" w:type="dxa"/>
            <w:gridSpan w:val="2"/>
            <w:vAlign w:val="center"/>
          </w:tcPr>
          <w:p w:rsidR="009A6567" w:rsidRDefault="009A6567" w:rsidP="00DD2F14">
            <w:pPr>
              <w:jc w:val="center"/>
            </w:pPr>
            <w:r>
              <w:rPr>
                <w:rFonts w:hint="eastAsia"/>
              </w:rPr>
              <w:t>有　　・　　無</w:t>
            </w:r>
          </w:p>
        </w:tc>
      </w:tr>
      <w:tr w:rsidR="004D304F" w:rsidTr="00DD2F14">
        <w:trPr>
          <w:trHeight w:val="561"/>
        </w:trPr>
        <w:tc>
          <w:tcPr>
            <w:tcW w:w="5382" w:type="dxa"/>
            <w:gridSpan w:val="2"/>
          </w:tcPr>
          <w:p w:rsidR="004D304F" w:rsidRPr="00453CB6" w:rsidRDefault="001015D5" w:rsidP="001015D5">
            <w:r>
              <w:rPr>
                <w:rFonts w:hint="eastAsia"/>
              </w:rPr>
              <w:t>関東地区内の地方公共団体または一部事務組合もしくは広域連合を相手方として、斎場（火葬場）施設の予約管理パッケージ</w:t>
            </w:r>
            <w:r w:rsidR="004D304F" w:rsidRPr="00453CB6">
              <w:rPr>
                <w:rFonts w:hint="eastAsia"/>
              </w:rPr>
              <w:t>システム</w:t>
            </w:r>
            <w:r>
              <w:rPr>
                <w:rFonts w:hint="eastAsia"/>
              </w:rPr>
              <w:t>の構築及び納品</w:t>
            </w:r>
            <w:r w:rsidR="004D304F" w:rsidRPr="00453CB6">
              <w:rPr>
                <w:rFonts w:hint="eastAsia"/>
              </w:rPr>
              <w:t>実績</w:t>
            </w:r>
            <w:r w:rsidR="00D01796" w:rsidRPr="00453CB6">
              <w:rPr>
                <w:rFonts w:ascii="ＭＳ 明朝" w:hAnsi="ＭＳ 明朝" w:hint="eastAsia"/>
              </w:rPr>
              <w:t>(</w:t>
            </w:r>
            <w:r>
              <w:rPr>
                <w:rFonts w:ascii="ＭＳ 明朝" w:hAnsi="ＭＳ 明朝" w:hint="eastAsia"/>
              </w:rPr>
              <w:t>過去５年以内</w:t>
            </w:r>
            <w:r w:rsidR="00D01796" w:rsidRPr="00453CB6">
              <w:rPr>
                <w:rFonts w:ascii="ＭＳ 明朝" w:hAnsi="ＭＳ 明朝" w:hint="eastAsia"/>
              </w:rPr>
              <w:t>)</w:t>
            </w:r>
            <w:r w:rsidR="00D01796" w:rsidRPr="00453CB6">
              <w:rPr>
                <w:rFonts w:hint="eastAsia"/>
              </w:rPr>
              <w:t>の</w:t>
            </w:r>
            <w:r w:rsidR="004D304F" w:rsidRPr="00453CB6">
              <w:rPr>
                <w:rFonts w:hint="eastAsia"/>
              </w:rPr>
              <w:t>有無</w:t>
            </w:r>
          </w:p>
        </w:tc>
        <w:tc>
          <w:tcPr>
            <w:tcW w:w="3112" w:type="dxa"/>
            <w:gridSpan w:val="2"/>
            <w:vAlign w:val="center"/>
          </w:tcPr>
          <w:p w:rsidR="004D304F" w:rsidRPr="00453CB6" w:rsidRDefault="00D01796" w:rsidP="00DD2F14">
            <w:pPr>
              <w:jc w:val="center"/>
            </w:pPr>
            <w:r w:rsidRPr="00453CB6">
              <w:rPr>
                <w:rFonts w:hint="eastAsia"/>
              </w:rPr>
              <w:t>有　　・　　無</w:t>
            </w:r>
          </w:p>
        </w:tc>
      </w:tr>
      <w:tr w:rsidR="001015D5" w:rsidTr="00DD2F14">
        <w:trPr>
          <w:trHeight w:val="561"/>
        </w:trPr>
        <w:tc>
          <w:tcPr>
            <w:tcW w:w="5382" w:type="dxa"/>
            <w:gridSpan w:val="2"/>
          </w:tcPr>
          <w:p w:rsidR="001015D5" w:rsidRDefault="001015D5" w:rsidP="001015D5">
            <w:r>
              <w:rPr>
                <w:rFonts w:hint="eastAsia"/>
              </w:rPr>
              <w:t>プライバシーマークを取得しており、現在も有効である。</w:t>
            </w:r>
          </w:p>
        </w:tc>
        <w:tc>
          <w:tcPr>
            <w:tcW w:w="3112" w:type="dxa"/>
            <w:gridSpan w:val="2"/>
            <w:vAlign w:val="center"/>
          </w:tcPr>
          <w:p w:rsidR="001015D5" w:rsidRPr="00453CB6" w:rsidRDefault="001015D5" w:rsidP="001015D5">
            <w:pPr>
              <w:jc w:val="center"/>
            </w:pPr>
            <w:r w:rsidRPr="00453CB6">
              <w:rPr>
                <w:rFonts w:hint="eastAsia"/>
              </w:rPr>
              <w:t>有　　・　　無</w:t>
            </w:r>
          </w:p>
        </w:tc>
      </w:tr>
      <w:tr w:rsidR="00D01796" w:rsidTr="00D01796">
        <w:trPr>
          <w:trHeight w:val="379"/>
        </w:trPr>
        <w:tc>
          <w:tcPr>
            <w:tcW w:w="8494" w:type="dxa"/>
            <w:gridSpan w:val="4"/>
            <w:vAlign w:val="center"/>
          </w:tcPr>
          <w:p w:rsidR="00D01796" w:rsidRPr="00453CB6" w:rsidRDefault="00D01796" w:rsidP="00D01796">
            <w:pPr>
              <w:jc w:val="center"/>
            </w:pPr>
            <w:r w:rsidRPr="00453CB6">
              <w:rPr>
                <w:rFonts w:hint="eastAsia"/>
              </w:rPr>
              <w:t>業</w:t>
            </w:r>
            <w:r w:rsidR="00D8363B" w:rsidRPr="00453CB6">
              <w:rPr>
                <w:rFonts w:hint="eastAsia"/>
              </w:rPr>
              <w:t xml:space="preserve">　　</w:t>
            </w:r>
            <w:r w:rsidRPr="00453CB6">
              <w:rPr>
                <w:rFonts w:hint="eastAsia"/>
              </w:rPr>
              <w:t>務</w:t>
            </w:r>
            <w:r w:rsidR="00D8363B" w:rsidRPr="00453CB6">
              <w:rPr>
                <w:rFonts w:hint="eastAsia"/>
              </w:rPr>
              <w:t xml:space="preserve">　　</w:t>
            </w:r>
            <w:r w:rsidRPr="00453CB6">
              <w:rPr>
                <w:rFonts w:hint="eastAsia"/>
              </w:rPr>
              <w:t>実</w:t>
            </w:r>
            <w:r w:rsidR="00D8363B" w:rsidRPr="00453CB6">
              <w:rPr>
                <w:rFonts w:hint="eastAsia"/>
              </w:rPr>
              <w:t xml:space="preserve">　　</w:t>
            </w:r>
            <w:r w:rsidRPr="00453CB6">
              <w:rPr>
                <w:rFonts w:hint="eastAsia"/>
              </w:rPr>
              <w:t>績</w:t>
            </w:r>
          </w:p>
        </w:tc>
      </w:tr>
      <w:tr w:rsidR="00D8363B" w:rsidTr="00D8363B">
        <w:trPr>
          <w:trHeight w:val="427"/>
        </w:trPr>
        <w:tc>
          <w:tcPr>
            <w:tcW w:w="2831" w:type="dxa"/>
            <w:vAlign w:val="center"/>
          </w:tcPr>
          <w:p w:rsidR="00D8363B" w:rsidRPr="00453CB6" w:rsidRDefault="00D8363B" w:rsidP="00D01796">
            <w:pPr>
              <w:jc w:val="center"/>
            </w:pPr>
            <w:r w:rsidRPr="00453CB6">
              <w:rPr>
                <w:rFonts w:hint="eastAsia"/>
              </w:rPr>
              <w:t>自治体</w:t>
            </w:r>
            <w:r w:rsidR="001015D5">
              <w:rPr>
                <w:rFonts w:hint="eastAsia"/>
              </w:rPr>
              <w:t>等</w:t>
            </w:r>
            <w:r w:rsidRPr="00453CB6">
              <w:rPr>
                <w:rFonts w:hint="eastAsia"/>
              </w:rPr>
              <w:t>名</w:t>
            </w:r>
          </w:p>
        </w:tc>
        <w:tc>
          <w:tcPr>
            <w:tcW w:w="2831" w:type="dxa"/>
            <w:gridSpan w:val="2"/>
            <w:vAlign w:val="center"/>
          </w:tcPr>
          <w:p w:rsidR="00D8363B" w:rsidRPr="00453CB6" w:rsidRDefault="00D8363B" w:rsidP="00D01796">
            <w:pPr>
              <w:jc w:val="center"/>
            </w:pPr>
            <w:r w:rsidRPr="00453CB6">
              <w:rPr>
                <w:rFonts w:hint="eastAsia"/>
              </w:rPr>
              <w:t>契約金額（導入費のみ）</w:t>
            </w:r>
          </w:p>
        </w:tc>
        <w:tc>
          <w:tcPr>
            <w:tcW w:w="2832" w:type="dxa"/>
            <w:vAlign w:val="center"/>
          </w:tcPr>
          <w:p w:rsidR="00D8363B" w:rsidRPr="00453CB6" w:rsidRDefault="00D8363B" w:rsidP="00D8363B">
            <w:pPr>
              <w:jc w:val="center"/>
            </w:pPr>
            <w:r w:rsidRPr="00453CB6">
              <w:rPr>
                <w:rFonts w:hint="eastAsia"/>
              </w:rPr>
              <w:t>月額利用料（税抜き）</w:t>
            </w:r>
          </w:p>
        </w:tc>
      </w:tr>
      <w:tr w:rsidR="00D8363B" w:rsidTr="00C869E4">
        <w:trPr>
          <w:trHeight w:val="561"/>
        </w:trPr>
        <w:tc>
          <w:tcPr>
            <w:tcW w:w="2831" w:type="dxa"/>
            <w:vAlign w:val="center"/>
          </w:tcPr>
          <w:p w:rsidR="00D8363B" w:rsidRPr="00453CB6" w:rsidRDefault="00D8363B" w:rsidP="00D01796">
            <w:pPr>
              <w:jc w:val="center"/>
            </w:pPr>
          </w:p>
        </w:tc>
        <w:tc>
          <w:tcPr>
            <w:tcW w:w="2831" w:type="dxa"/>
            <w:gridSpan w:val="2"/>
            <w:vAlign w:val="center"/>
          </w:tcPr>
          <w:p w:rsidR="00D8363B" w:rsidRPr="00453CB6" w:rsidRDefault="00D8363B" w:rsidP="00D01796">
            <w:pPr>
              <w:jc w:val="center"/>
            </w:pPr>
          </w:p>
          <w:p w:rsidR="00D8363B" w:rsidRPr="00453CB6" w:rsidRDefault="00D8363B" w:rsidP="00D01796">
            <w:pPr>
              <w:jc w:val="center"/>
            </w:pPr>
          </w:p>
          <w:p w:rsidR="00D8363B" w:rsidRPr="00453CB6" w:rsidRDefault="00D8363B" w:rsidP="00D01796">
            <w:pPr>
              <w:jc w:val="center"/>
            </w:pPr>
          </w:p>
        </w:tc>
        <w:tc>
          <w:tcPr>
            <w:tcW w:w="2832" w:type="dxa"/>
            <w:vAlign w:val="center"/>
          </w:tcPr>
          <w:p w:rsidR="00D8363B" w:rsidRPr="00453CB6" w:rsidRDefault="00D8363B" w:rsidP="00D01796">
            <w:pPr>
              <w:jc w:val="center"/>
            </w:pPr>
          </w:p>
        </w:tc>
      </w:tr>
    </w:tbl>
    <w:p w:rsidR="009A6567" w:rsidRPr="00E65504"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Default="008B258C" w:rsidP="009A6567">
      <w:pPr>
        <w:ind w:left="210" w:hangingChars="100" w:hanging="210"/>
      </w:pPr>
      <w:r>
        <w:rPr>
          <w:rFonts w:hint="eastAsia"/>
        </w:rPr>
        <w:t>１</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4D304F" w:rsidRDefault="008B258C" w:rsidP="009A6567">
      <w:r>
        <w:rPr>
          <w:rFonts w:hint="eastAsia"/>
        </w:rPr>
        <w:t>２</w:t>
      </w:r>
      <w:r w:rsidR="004D304F" w:rsidRPr="00453CB6">
        <w:rPr>
          <w:rFonts w:hint="eastAsia"/>
        </w:rPr>
        <w:t xml:space="preserve">　業務実績に記載した自治体</w:t>
      </w:r>
      <w:r w:rsidR="001015D5">
        <w:rPr>
          <w:rFonts w:hint="eastAsia"/>
        </w:rPr>
        <w:t>等</w:t>
      </w:r>
      <w:r w:rsidR="004D304F" w:rsidRPr="00453CB6">
        <w:rPr>
          <w:rFonts w:hint="eastAsia"/>
        </w:rPr>
        <w:t>との契約書の写し</w:t>
      </w:r>
    </w:p>
    <w:p w:rsidR="001015D5" w:rsidRPr="00453CB6" w:rsidRDefault="008B258C" w:rsidP="009A6567">
      <w:r>
        <w:rPr>
          <w:rFonts w:hint="eastAsia"/>
        </w:rPr>
        <w:t>３</w:t>
      </w:r>
      <w:r w:rsidR="001015D5">
        <w:rPr>
          <w:rFonts w:hint="eastAsia"/>
        </w:rPr>
        <w:t xml:space="preserve">　プライバシーマーク</w:t>
      </w:r>
      <w:r w:rsidR="004F25B5">
        <w:rPr>
          <w:rFonts w:hint="eastAsia"/>
        </w:rPr>
        <w:t>登録証の写し</w:t>
      </w:r>
    </w:p>
    <w:sectPr w:rsidR="001015D5" w:rsidRPr="00453CB6" w:rsidSect="008B258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39" w:rsidRDefault="00D27D39" w:rsidP="00611786">
      <w:r>
        <w:separator/>
      </w:r>
    </w:p>
  </w:endnote>
  <w:endnote w:type="continuationSeparator" w:id="0">
    <w:p w:rsidR="00D27D39" w:rsidRDefault="00D27D39"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39" w:rsidRDefault="00D27D39" w:rsidP="00611786">
      <w:r>
        <w:separator/>
      </w:r>
    </w:p>
  </w:footnote>
  <w:footnote w:type="continuationSeparator" w:id="0">
    <w:p w:rsidR="00D27D39" w:rsidRDefault="00D27D39"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15D5"/>
    <w:rsid w:val="001055F6"/>
    <w:rsid w:val="00133C4F"/>
    <w:rsid w:val="00141768"/>
    <w:rsid w:val="0019742C"/>
    <w:rsid w:val="001E4A47"/>
    <w:rsid w:val="001F5F11"/>
    <w:rsid w:val="00224514"/>
    <w:rsid w:val="00293EC6"/>
    <w:rsid w:val="002F2CDA"/>
    <w:rsid w:val="00306201"/>
    <w:rsid w:val="00306285"/>
    <w:rsid w:val="00453CB6"/>
    <w:rsid w:val="00466206"/>
    <w:rsid w:val="00472101"/>
    <w:rsid w:val="00474EA0"/>
    <w:rsid w:val="004D2E21"/>
    <w:rsid w:val="004D304F"/>
    <w:rsid w:val="004F25B5"/>
    <w:rsid w:val="005C6AF0"/>
    <w:rsid w:val="005D55C4"/>
    <w:rsid w:val="005E7CC4"/>
    <w:rsid w:val="00611786"/>
    <w:rsid w:val="00612427"/>
    <w:rsid w:val="00637DE3"/>
    <w:rsid w:val="006604FC"/>
    <w:rsid w:val="006B52EF"/>
    <w:rsid w:val="0073147E"/>
    <w:rsid w:val="00737716"/>
    <w:rsid w:val="00760165"/>
    <w:rsid w:val="007A7229"/>
    <w:rsid w:val="007F42E3"/>
    <w:rsid w:val="008011D1"/>
    <w:rsid w:val="008658E3"/>
    <w:rsid w:val="0088577C"/>
    <w:rsid w:val="00897679"/>
    <w:rsid w:val="008B258C"/>
    <w:rsid w:val="008C5262"/>
    <w:rsid w:val="008E23FA"/>
    <w:rsid w:val="008F77BF"/>
    <w:rsid w:val="0090558E"/>
    <w:rsid w:val="00926013"/>
    <w:rsid w:val="00951FEC"/>
    <w:rsid w:val="0097007B"/>
    <w:rsid w:val="009A6567"/>
    <w:rsid w:val="009D4B06"/>
    <w:rsid w:val="009F6403"/>
    <w:rsid w:val="00A0067C"/>
    <w:rsid w:val="00A128BC"/>
    <w:rsid w:val="00A139F5"/>
    <w:rsid w:val="00A34175"/>
    <w:rsid w:val="00A90DB7"/>
    <w:rsid w:val="00AC5967"/>
    <w:rsid w:val="00AD7BC5"/>
    <w:rsid w:val="00AE3F45"/>
    <w:rsid w:val="00B733EF"/>
    <w:rsid w:val="00B94845"/>
    <w:rsid w:val="00BD1FFD"/>
    <w:rsid w:val="00BD57A6"/>
    <w:rsid w:val="00BE59DB"/>
    <w:rsid w:val="00BF2B41"/>
    <w:rsid w:val="00C43904"/>
    <w:rsid w:val="00C63E5D"/>
    <w:rsid w:val="00C86D98"/>
    <w:rsid w:val="00CD1BC5"/>
    <w:rsid w:val="00CE18E0"/>
    <w:rsid w:val="00D01796"/>
    <w:rsid w:val="00D0738C"/>
    <w:rsid w:val="00D27D39"/>
    <w:rsid w:val="00D61B68"/>
    <w:rsid w:val="00D77F06"/>
    <w:rsid w:val="00D8363B"/>
    <w:rsid w:val="00D85EE8"/>
    <w:rsid w:val="00DD2F14"/>
    <w:rsid w:val="00E454FB"/>
    <w:rsid w:val="00E65504"/>
    <w:rsid w:val="00EB3E22"/>
    <w:rsid w:val="00EB68DF"/>
    <w:rsid w:val="00EE0117"/>
    <w:rsid w:val="00F11645"/>
    <w:rsid w:val="00F12784"/>
    <w:rsid w:val="00F15C0F"/>
    <w:rsid w:val="00FC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E522243"/>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cp:lastPrinted>2022-07-13T09:12:00Z</cp:lastPrinted>
  <dcterms:created xsi:type="dcterms:W3CDTF">2022-07-15T02:29:00Z</dcterms:created>
  <dcterms:modified xsi:type="dcterms:W3CDTF">2022-07-18T00:51:00Z</dcterms:modified>
</cp:coreProperties>
</file>