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　　　　　　　　　　　　　　　　　　　　　　　　　　　年　　月　　日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耐震改修費用相当額計算表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耐震改修に要する費用相当額</w:t>
      </w: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床面積</w:t>
      </w:r>
      <w:r>
        <w:rPr>
          <w:rFonts w:hint="eastAsia"/>
        </w:rPr>
        <w:t>　　　㎡×</w:t>
      </w:r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2,500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㎡＝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  <w:u w:val="single" w:color="auto"/>
        </w:rPr>
        <w:t>床面積</w:t>
      </w:r>
      <w:r>
        <w:rPr>
          <w:rFonts w:hint="eastAsia"/>
        </w:rPr>
        <w:t>は耐震診断を行った、建替え前の住宅の床面積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25</Words>
  <Characters>143</Characters>
  <Application>JUST Note</Application>
  <Lines>1</Lines>
  <Paragraphs>1</Paragraphs>
  <Company>足利市</Company>
  <CharactersWithSpaces>167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足利市　</dc:creator>
  <cp:lastModifiedBy>ashikagacmgr</cp:lastModifiedBy>
  <cp:lastPrinted>2021-04-01T08:18:00Z</cp:lastPrinted>
  <dcterms:created xsi:type="dcterms:W3CDTF">2020-09-17T03:54:00Z</dcterms:created>
  <dcterms:modified xsi:type="dcterms:W3CDTF">2023-04-03T08:28:45Z</dcterms:modified>
  <cp:revision>10</cp:revision>
</cp:coreProperties>
</file>