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10" w:leftChars="100" w:firstLine="0" w:firstLineChars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様式第９号（第１０条関係）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　　　　　　　　　　　年　　　月　　　日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足　利　市　長　　あて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申請者　住所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　　氏名　　　　　　　　　　　　　　　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　　電話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工　事　着　手　届　出　書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ind w:left="279" w:leftChars="133" w:firstLine="21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耐震改修等工事に着手したので、足利市木造住宅耐震改修等補助金交付要綱第１０条の規定に基づき、下記のとおり届出します。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１．工事着手日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年　　　月　　　日</w:t>
      </w:r>
    </w:p>
    <w:p>
      <w:pPr>
        <w:pStyle w:val="0"/>
        <w:spacing w:line="280" w:lineRule="exact"/>
        <w:ind w:left="0" w:leftChars="0" w:firstLine="0" w:firstLineChars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</w:t>
      </w:r>
    </w:p>
    <w:p>
      <w:pPr>
        <w:pStyle w:val="0"/>
        <w:spacing w:line="280" w:lineRule="exact"/>
        <w:ind w:left="0" w:leftChars="0" w:firstLine="0" w:firstLineChars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２．工事区分　</w:t>
      </w:r>
      <w:r>
        <w:rPr>
          <w:rFonts w:hint="eastAsia"/>
          <w:color w:val="000000" w:themeColor="text1"/>
          <w:sz w:val="20"/>
        </w:rPr>
        <w:t>□総合耐震改修　□</w:t>
      </w:r>
      <w:r>
        <w:rPr>
          <w:rFonts w:hint="eastAsia"/>
          <w:color w:val="000000" w:themeColor="text1"/>
        </w:rPr>
        <w:t>総合</w:t>
      </w:r>
      <w:r>
        <w:rPr>
          <w:rFonts w:hint="eastAsia"/>
          <w:color w:val="000000" w:themeColor="text1"/>
          <w:sz w:val="20"/>
        </w:rPr>
        <w:t>耐震建替え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３．そ　の　他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（１）設計者（補強計画含む）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氏名　　</w:t>
      </w:r>
    </w:p>
    <w:p>
      <w:pPr>
        <w:pStyle w:val="0"/>
        <w:spacing w:line="280" w:lineRule="exact"/>
        <w:ind w:left="420" w:leftChars="200" w:firstLine="630" w:firstLineChars="3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契約日　　　　　　　　年　　　月　　　日</w:t>
      </w:r>
    </w:p>
    <w:p>
      <w:pPr>
        <w:pStyle w:val="0"/>
        <w:spacing w:line="280" w:lineRule="exact"/>
        <w:ind w:left="0" w:leftChars="0" w:firstLine="0" w:firstLineChars="0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（２）除却工事施行者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事業者名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契約日</w:t>
      </w:r>
      <w:r>
        <w:rPr>
          <w:rFonts w:hint="eastAsia"/>
          <w:color w:val="000000" w:themeColor="text1"/>
        </w:rPr>
        <w:t xml:space="preserve">               </w:t>
      </w:r>
      <w:r>
        <w:rPr>
          <w:rFonts w:hint="default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年　　　月　　　日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（３）工事施工者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事業者名</w:t>
      </w:r>
    </w:p>
    <w:p>
      <w:pPr>
        <w:pStyle w:val="0"/>
        <w:spacing w:line="280" w:lineRule="exact"/>
        <w:ind w:left="420" w:leftChars="200" w:firstLine="630" w:firstLineChars="3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契約日　　　　　　　　年　　　月　　　日</w:t>
      </w:r>
    </w:p>
    <w:p>
      <w:pPr>
        <w:pStyle w:val="0"/>
        <w:spacing w:line="280" w:lineRule="exact"/>
        <w:ind w:left="489" w:leftChars="133"/>
        <w:rPr>
          <w:rFonts w:hint="default"/>
          <w:color w:val="000000" w:themeColor="text1"/>
        </w:rPr>
      </w:pP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（４）工事監理者</w:t>
      </w:r>
    </w:p>
    <w:p>
      <w:pPr>
        <w:pStyle w:val="0"/>
        <w:spacing w:line="280" w:lineRule="exac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氏名　　</w:t>
      </w:r>
    </w:p>
    <w:p>
      <w:pPr>
        <w:pStyle w:val="0"/>
        <w:spacing w:line="280" w:lineRule="exact"/>
        <w:ind w:left="420" w:leftChars="200" w:firstLine="630" w:firstLineChars="3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契約日　　　　　　　　年　　　月　　　日</w:t>
      </w:r>
    </w:p>
    <w:p>
      <w:pPr>
        <w:pStyle w:val="0"/>
        <w:spacing w:line="280" w:lineRule="exact"/>
        <w:ind w:left="489" w:leftChars="133"/>
        <w:rPr>
          <w:rFonts w:hint="default"/>
          <w:color w:val="000000" w:themeColor="text1"/>
        </w:rPr>
      </w:pPr>
    </w:p>
    <w:p>
      <w:pPr>
        <w:pStyle w:val="0"/>
        <w:spacing w:line="280" w:lineRule="exact"/>
        <w:ind w:left="489" w:leftChars="133"/>
        <w:rPr>
          <w:rFonts w:hint="default"/>
          <w:color w:val="000000" w:themeColor="text1"/>
        </w:rPr>
      </w:pPr>
    </w:p>
    <w:p>
      <w:pPr>
        <w:pStyle w:val="0"/>
        <w:spacing w:line="280" w:lineRule="exact"/>
        <w:ind w:left="489" w:leftChars="133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添付書類</w:t>
      </w:r>
    </w:p>
    <w:p>
      <w:pPr>
        <w:pStyle w:val="23"/>
        <w:numPr>
          <w:ilvl w:val="0"/>
          <w:numId w:val="1"/>
        </w:numPr>
        <w:ind w:leftChars="0" w:firstLineChars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総合耐震改修の場合は、耐震改修等に係る契約書の写し（補強計画及び監理を含む）</w:t>
      </w:r>
    </w:p>
    <w:p>
      <w:pPr>
        <w:pStyle w:val="23"/>
        <w:numPr>
          <w:ilvl w:val="0"/>
          <w:numId w:val="1"/>
        </w:numPr>
        <w:ind w:leftChars="0" w:firstLineChars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総合耐震建替えの場合は、耐震改修等に係る契約書の写し（設計、監理及び除却を含む）、確認済証の写し、設計した住宅が省エネ基準に適合することを証する書類の写し、配置図、平面図及び立面図を添付する。</w:t>
      </w:r>
    </w:p>
    <w:p>
      <w:pPr>
        <w:pStyle w:val="0"/>
        <w:widowControl w:val="1"/>
        <w:spacing w:line="240" w:lineRule="auto"/>
        <w:ind w:left="0" w:leftChars="0" w:firstLine="0" w:firstLineChars="0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spacing w:line="240" w:lineRule="auto"/>
        <w:ind w:left="0" w:leftChars="0" w:firstLine="0" w:firstLineChars="0"/>
        <w:jc w:val="left"/>
        <w:rPr>
          <w:rFonts w:hint="default"/>
          <w:color w:val="000000" w:themeColor="text1"/>
        </w:rPr>
      </w:pPr>
    </w:p>
    <w:p>
      <w:pPr>
        <w:pStyle w:val="0"/>
        <w:widowControl w:val="1"/>
        <w:spacing w:line="240" w:lineRule="auto"/>
        <w:ind w:left="0" w:leftChars="0" w:firstLine="0" w:firstLineChars="0"/>
        <w:jc w:val="left"/>
        <w:rPr>
          <w:rFonts w:hint="default"/>
          <w:color w:val="000000" w:themeColor="text1"/>
        </w:rPr>
      </w:pPr>
    </w:p>
    <w:p>
      <w:pPr>
        <w:pStyle w:val="0"/>
        <w:spacing w:line="280" w:lineRule="exact"/>
        <w:ind w:left="0" w:leftChars="0" w:firstLine="0" w:firstLineChars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参考様式（第１０条関係）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spacing w:line="280" w:lineRule="exact"/>
        <w:ind w:left="450" w:hanging="240"/>
        <w:jc w:val="center"/>
        <w:rPr>
          <w:rFonts w:hint="default" w:asciiTheme="minorEastAsia" w:hAnsiTheme="minorEastAsia" w:eastAsiaTheme="minorEastAsia"/>
          <w:color w:val="000000" w:themeColor="text1"/>
          <w:sz w:val="24"/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</w:rPr>
        <w:t>省エネ基準への適合性に関する説明書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spacing w:line="280" w:lineRule="exact"/>
        <w:ind w:right="-283" w:rightChars="-135"/>
        <w:jc w:val="righ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年　　　月　　　日</w:t>
      </w:r>
    </w:p>
    <w:p>
      <w:pPr>
        <w:pStyle w:val="0"/>
        <w:spacing w:line="280" w:lineRule="exact"/>
        <w:ind w:left="0" w:leftChars="0" w:firstLine="0" w:firstLineChars="0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spacing w:line="280" w:lineRule="exact"/>
        <w:ind w:left="0" w:leftChars="0" w:firstLine="0" w:firstLineChars="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  <w:u w:val="single" w:color="auto"/>
        </w:rPr>
        <w:t>　　　　　　　　</w:t>
      </w:r>
      <w:r>
        <w:rPr>
          <w:rFonts w:hint="eastAsia" w:asciiTheme="minorEastAsia" w:hAnsiTheme="minorEastAsia" w:eastAsiaTheme="minorEastAsia"/>
          <w:color w:val="000000" w:themeColor="text1"/>
        </w:rPr>
        <w:t>　様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spacing w:line="280" w:lineRule="exac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spacing w:line="280" w:lineRule="exact"/>
        <w:ind w:left="0" w:leftChars="0" w:right="-283" w:rightChars="-135" w:firstLine="210" w:firstLineChars="10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建築物のエネルギー消費性能の向上に関する法律第</w:t>
      </w:r>
      <w:r>
        <w:rPr>
          <w:rFonts w:hint="default" w:asciiTheme="minorEastAsia" w:hAnsiTheme="minorEastAsia" w:eastAsiaTheme="minorEastAsia"/>
          <w:color w:val="000000" w:themeColor="text1"/>
        </w:rPr>
        <w:t>27</w:t>
      </w:r>
      <w:r>
        <w:rPr>
          <w:rFonts w:hint="eastAsia" w:asciiTheme="minorEastAsia" w:hAnsiTheme="minorEastAsia" w:eastAsiaTheme="minorEastAsia"/>
          <w:color w:val="000000" w:themeColor="text1"/>
        </w:rPr>
        <w:t>条第１項の規定による説明をします。この説明書に記載の事項は、事実に相違ありません。</w:t>
      </w:r>
    </w:p>
    <w:p>
      <w:pPr>
        <w:pStyle w:val="0"/>
        <w:spacing w:line="280" w:lineRule="exac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spacing w:after="140" w:afterLines="50" w:afterAutospacing="0" w:line="280" w:lineRule="exac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［建築物に関する事項］</w:t>
      </w:r>
    </w:p>
    <w:tbl>
      <w:tblPr>
        <w:tblStyle w:val="11"/>
        <w:tblW w:w="8789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8789"/>
      </w:tblGrid>
      <w:tr>
        <w:trPr>
          <w:trHeight w:val="634" w:hRule="atLeast"/>
        </w:trPr>
        <w:tc>
          <w:tcPr>
            <w:tcW w:w="8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before="240" w:beforeLines="0" w:beforeAutospacing="0" w:line="400" w:lineRule="exact"/>
              <w:ind w:left="424" w:hanging="214"/>
              <w:rPr>
                <w:rFonts w:hint="default" w:asciiTheme="minorEastAsia" w:hAnsiTheme="minorEastAsia" w:eastAsiaTheme="minorEastAsia"/>
                <w:color w:val="000000" w:themeColor="text1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2"/>
              </w:rPr>
              <w:t>所在地：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pacing w:val="2"/>
                <w:u w:val="single" w:color="auto"/>
              </w:rPr>
              <w:t>　　　　　　　　　　　　　　　　　　　　　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400" w:lineRule="exact"/>
              <w:ind w:left="424" w:hanging="214"/>
              <w:rPr>
                <w:rFonts w:hint="default" w:asciiTheme="minorEastAsia" w:hAnsiTheme="minorEastAsia" w:eastAsiaTheme="minorEastAsia"/>
                <w:color w:val="000000" w:themeColor="text1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2"/>
              </w:rPr>
              <w:t>建築物エネルギー消費性能基準への適合性：</w:t>
            </w:r>
          </w:p>
          <w:p>
            <w:pPr>
              <w:pStyle w:val="0"/>
              <w:numPr>
                <w:ilvl w:val="0"/>
                <w:numId w:val="2"/>
              </w:numPr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424" w:hanging="214" w:firstLineChars="0"/>
              <w:textAlignment w:val="baseline"/>
              <w:rPr>
                <w:rFonts w:hint="default" w:asciiTheme="minorEastAsia" w:hAnsiTheme="minorEastAsia" w:eastAsiaTheme="minorEastAsia"/>
                <w:color w:val="000000" w:themeColor="text1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2"/>
              </w:rPr>
              <w:t>適合</w:t>
            </w:r>
          </w:p>
          <w:p>
            <w:pPr>
              <w:pStyle w:val="0"/>
              <w:numPr>
                <w:ilvl w:val="0"/>
                <w:numId w:val="2"/>
              </w:numPr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424" w:hanging="214" w:firstLineChars="0"/>
              <w:textAlignment w:val="baseline"/>
              <w:rPr>
                <w:rFonts w:hint="default" w:asciiTheme="minorEastAsia" w:hAnsiTheme="minorEastAsia" w:eastAsiaTheme="minorEastAsia"/>
                <w:color w:val="000000" w:themeColor="text1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2"/>
              </w:rPr>
              <w:t>不適合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400" w:lineRule="exact"/>
              <w:ind w:left="544" w:leftChars="259" w:firstLine="220" w:firstLineChars="103"/>
              <w:rPr>
                <w:rFonts w:hint="default" w:asciiTheme="minorEastAsia" w:hAnsiTheme="minorEastAsia" w:eastAsiaTheme="minorEastAsia"/>
                <w:color w:val="000000" w:themeColor="text1"/>
                <w:spacing w:val="2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pacing w:val="2"/>
              </w:rPr>
              <w:t>建築物エネルギー消費性能の確保のためとるべき措置：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80" w:lineRule="exact"/>
              <w:ind w:left="741" w:leftChars="353" w:firstLine="220" w:firstLineChars="103"/>
              <w:rPr>
                <w:rFonts w:hint="default" w:asciiTheme="minorEastAsia" w:hAnsiTheme="minorEastAsia" w:eastAsiaTheme="minorEastAsia"/>
                <w:color w:val="000000" w:themeColor="text1"/>
                <w:spacing w:val="2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80" w:lineRule="exact"/>
              <w:ind w:left="741" w:leftChars="353" w:firstLine="220" w:firstLineChars="103"/>
              <w:rPr>
                <w:rFonts w:hint="default" w:asciiTheme="minorEastAsia" w:hAnsiTheme="minorEastAsia" w:eastAsiaTheme="minorEastAsia"/>
                <w:color w:val="000000" w:themeColor="text1"/>
                <w:spacing w:val="2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80" w:lineRule="exact"/>
              <w:ind w:left="741" w:leftChars="353" w:firstLine="220" w:firstLineChars="103"/>
              <w:rPr>
                <w:rFonts w:hint="default" w:asciiTheme="minorEastAsia" w:hAnsiTheme="minorEastAsia" w:eastAsiaTheme="minorEastAsia"/>
                <w:color w:val="000000" w:themeColor="text1"/>
                <w:spacing w:val="2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80" w:lineRule="exact"/>
              <w:ind w:left="741" w:leftChars="353" w:firstLine="220" w:firstLineChars="103"/>
              <w:rPr>
                <w:rFonts w:hint="default" w:asciiTheme="minorEastAsia" w:hAnsiTheme="minorEastAsia" w:eastAsiaTheme="minorEastAsia"/>
                <w:color w:val="000000" w:themeColor="text1"/>
                <w:spacing w:val="2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280" w:lineRule="exact"/>
              <w:ind w:left="706" w:leftChars="336" w:firstLine="255" w:firstLineChars="119"/>
              <w:rPr>
                <w:rFonts w:hint="default" w:asciiTheme="minorEastAsia" w:hAnsiTheme="minorEastAsia" w:eastAsiaTheme="minorEastAsia"/>
                <w:color w:val="000000" w:themeColor="text1"/>
                <w:spacing w:val="2"/>
              </w:rPr>
            </w:pPr>
          </w:p>
        </w:tc>
      </w:tr>
    </w:tbl>
    <w:p>
      <w:pPr>
        <w:pStyle w:val="0"/>
        <w:spacing w:line="280" w:lineRule="exact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spacing w:after="140" w:afterLines="50" w:afterAutospacing="0" w:line="280" w:lineRule="exact"/>
        <w:rPr>
          <w:rFonts w:hint="default" w:asciiTheme="minorEastAsia" w:hAnsiTheme="minorEastAsia" w:eastAsiaTheme="minorEastAsia"/>
          <w:color w:val="000000" w:themeColor="text1"/>
          <w:spacing w:val="2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［建築士に関する事項］</w:t>
      </w:r>
    </w:p>
    <w:tbl>
      <w:tblPr>
        <w:tblStyle w:val="11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789"/>
      </w:tblGrid>
      <w:tr>
        <w:trPr>
          <w:trHeight w:val="1214" w:hRule="atLeast"/>
        </w:trPr>
        <w:tc>
          <w:tcPr>
            <w:tcW w:w="8789" w:type="dxa"/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氏名：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single" w:color="auto"/>
              </w:rPr>
              <w:t>　　　　　　　　　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color w:val="000000" w:themeColor="text1"/>
                <w:position w:val="-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資格：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建築士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single" w:color="auto"/>
              </w:rPr>
              <w:t>　　　　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登録第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号</w:t>
            </w:r>
          </w:p>
        </w:tc>
      </w:tr>
    </w:tbl>
    <w:p>
      <w:pPr>
        <w:pStyle w:val="0"/>
        <w:spacing w:line="280" w:lineRule="exact"/>
        <w:ind w:left="424" w:hanging="214"/>
        <w:rPr>
          <w:rFonts w:hint="default" w:asciiTheme="minorEastAsia" w:hAnsiTheme="minorEastAsia" w:eastAsiaTheme="minorEastAsia"/>
          <w:color w:val="000000" w:themeColor="text1"/>
          <w:spacing w:val="2"/>
        </w:rPr>
      </w:pPr>
    </w:p>
    <w:p>
      <w:pPr>
        <w:pStyle w:val="0"/>
        <w:spacing w:after="140" w:afterLines="50" w:afterAutospacing="0" w:line="280" w:lineRule="exact"/>
        <w:rPr>
          <w:rFonts w:hint="default" w:asciiTheme="minorEastAsia" w:hAnsiTheme="minorEastAsia" w:eastAsiaTheme="minorEastAsia"/>
          <w:color w:val="000000" w:themeColor="text1"/>
          <w:spacing w:val="2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［建築士事務所に関する事項］</w:t>
      </w:r>
    </w:p>
    <w:tbl>
      <w:tblPr>
        <w:tblStyle w:val="11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789"/>
      </w:tblGrid>
      <w:tr>
        <w:trPr>
          <w:trHeight w:val="1751" w:hRule="atLeast"/>
        </w:trPr>
        <w:tc>
          <w:tcPr>
            <w:tcW w:w="8789" w:type="dxa"/>
            <w:shd w:val="clear" w:color="auto" w:fill="auto"/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名称：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single" w:color="auto"/>
              </w:rPr>
              <w:t>　　　　　　　　　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color w:val="000000" w:themeColor="text1"/>
                <w:u w:val="single" w:color="auto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所在地：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single" w:color="auto"/>
              </w:rPr>
              <w:t>　　　　　　　　　　　　　　　　　　　　　　　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電話番号：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single" w:color="auto"/>
              </w:rPr>
              <w:t>　　　　　　　　　　　　　　　　　　　　　　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color w:val="000000" w:themeColor="text1"/>
                <w:position w:val="-16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区分（一級、二級、木造）：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single" w:color="auto"/>
              </w:rPr>
              <w:t>　　　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建築士事務所</w:t>
            </w:r>
          </w:p>
        </w:tc>
      </w:tr>
    </w:tbl>
    <w:p>
      <w:pPr>
        <w:pStyle w:val="0"/>
        <w:spacing w:line="280" w:lineRule="exact"/>
        <w:ind w:left="0" w:leftChars="0" w:firstLine="0" w:firstLineChars="0"/>
        <w:rPr>
          <w:rFonts w:hint="default" w:asciiTheme="minorEastAsia" w:hAnsiTheme="minorEastAsia" w:eastAsiaTheme="minorEastAsia"/>
          <w:color w:val="000000" w:themeColor="text1"/>
          <w:spacing w:val="2"/>
        </w:rPr>
      </w:pPr>
      <w:r>
        <w:rPr>
          <w:rFonts w:hint="eastAsia" w:asciiTheme="minorEastAsia" w:hAnsiTheme="minorEastAsia" w:eastAsiaTheme="minorEastAsia"/>
          <w:color w:val="000000" w:themeColor="text1"/>
          <w:spacing w:val="2"/>
        </w:rPr>
        <w:t>（備考）</w:t>
      </w:r>
    </w:p>
    <w:p>
      <w:pPr>
        <w:pStyle w:val="0"/>
        <w:spacing w:line="280" w:lineRule="exact"/>
        <w:ind w:left="424" w:hanging="214"/>
        <w:rPr>
          <w:rFonts w:hint="default" w:asciiTheme="minorEastAsia" w:hAnsiTheme="minorEastAsia" w:eastAsiaTheme="minorEastAsia"/>
          <w:color w:val="000000" w:themeColor="text1"/>
          <w:spacing w:val="2"/>
        </w:rPr>
      </w:pPr>
    </w:p>
    <w:p>
      <w:pPr>
        <w:pStyle w:val="0"/>
        <w:spacing w:line="280" w:lineRule="exact"/>
        <w:ind w:left="424" w:hanging="214"/>
        <w:rPr>
          <w:rFonts w:hint="default" w:asciiTheme="minorEastAsia" w:hAnsiTheme="minorEastAsia" w:eastAsiaTheme="minorEastAsia"/>
          <w:color w:val="000000" w:themeColor="text1"/>
          <w:spacing w:val="2"/>
        </w:rPr>
      </w:pPr>
    </w:p>
    <w:p>
      <w:pPr>
        <w:pStyle w:val="0"/>
        <w:spacing w:line="280" w:lineRule="exact"/>
        <w:ind w:left="424" w:hanging="214"/>
        <w:rPr>
          <w:rFonts w:hint="default" w:asciiTheme="minorEastAsia" w:hAnsiTheme="minorEastAsia" w:eastAsiaTheme="minorEastAsia"/>
          <w:color w:val="000000" w:themeColor="text1"/>
          <w:spacing w:val="2"/>
        </w:rPr>
      </w:pPr>
    </w:p>
    <w:p>
      <w:pPr>
        <w:pStyle w:val="0"/>
        <w:spacing w:line="280" w:lineRule="exact"/>
        <w:ind w:left="424" w:hanging="214"/>
        <w:rPr>
          <w:rFonts w:hint="default" w:asciiTheme="minorEastAsia" w:hAnsiTheme="minorEastAsia" w:eastAsiaTheme="minorEastAsia"/>
          <w:color w:val="000000" w:themeColor="text1"/>
          <w:spacing w:val="2"/>
        </w:rPr>
      </w:pPr>
    </w:p>
    <w:p>
      <w:pPr>
        <w:pStyle w:val="0"/>
        <w:spacing w:line="280" w:lineRule="exact"/>
        <w:ind w:left="424" w:hanging="214"/>
        <w:rPr>
          <w:rFonts w:hint="default" w:asciiTheme="minorEastAsia" w:hAnsiTheme="minorEastAsia" w:eastAsiaTheme="minorEastAsia"/>
          <w:color w:val="000000" w:themeColor="text1"/>
          <w:spacing w:val="2"/>
        </w:rPr>
      </w:pPr>
    </w:p>
    <w:p>
      <w:pPr>
        <w:pStyle w:val="0"/>
        <w:ind w:left="0" w:leftChars="0" w:firstLine="0" w:firstLineChars="0"/>
        <w:rPr>
          <w:rFonts w:hint="default"/>
          <w:color w:val="000000" w:themeColor="text1"/>
        </w:rPr>
      </w:pPr>
      <w:bookmarkStart w:id="0" w:name="_GoBack"/>
      <w:bookmarkEnd w:id="0"/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DC845128"/>
    <w:lvl w:ilvl="0" w:tplc="A33CB1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0000002"/>
    <w:multiLevelType w:val="hybridMultilevel"/>
    <w:tmpl w:val="4440A500"/>
    <w:lvl w:ilvl="0" w:tplc="FFFFFFFF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FFFFFFFF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FFFFFFFF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FFFFFFFF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FFFFFFFF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FFFFFFFF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FFFFFFFF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FFFFFFFF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FFFFFFFF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6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360" w:lineRule="auto"/>
      <w:ind w:left="420" w:leftChars="100" w:hanging="210" w:hangingChars="10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/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/>
      <w:kern w:val="2"/>
      <w:sz w:val="21"/>
    </w:rPr>
  </w:style>
  <w:style w:type="paragraph" w:styleId="22">
    <w:name w:val="Block Text"/>
    <w:basedOn w:val="0"/>
    <w:next w:val="22"/>
    <w:link w:val="0"/>
    <w:uiPriority w:val="0"/>
    <w:pPr>
      <w:ind w:left="210" w:right="42" w:rightChars="20"/>
    </w:p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annotation reference"/>
    <w:basedOn w:val="10"/>
    <w:next w:val="24"/>
    <w:link w:val="0"/>
    <w:uiPriority w:val="0"/>
    <w:semiHidden/>
    <w:rPr>
      <w:sz w:val="18"/>
    </w:rPr>
  </w:style>
  <w:style w:type="paragraph" w:styleId="25">
    <w:name w:val="annotation text"/>
    <w:basedOn w:val="0"/>
    <w:next w:val="25"/>
    <w:link w:val="26"/>
    <w:uiPriority w:val="0"/>
    <w:semiHidden/>
    <w:pPr>
      <w:jc w:val="left"/>
    </w:pPr>
  </w:style>
  <w:style w:type="character" w:styleId="26" w:customStyle="1">
    <w:name w:val="コメント文字列 (文字)"/>
    <w:basedOn w:val="10"/>
    <w:next w:val="26"/>
    <w:link w:val="25"/>
    <w:uiPriority w:val="0"/>
    <w:rPr>
      <w:rFonts w:ascii="ＭＳ 明朝" w:hAnsi="ＭＳ 明朝"/>
      <w:kern w:val="2"/>
      <w:sz w:val="21"/>
    </w:rPr>
  </w:style>
  <w:style w:type="paragraph" w:styleId="27">
    <w:name w:val="annotation subject"/>
    <w:basedOn w:val="25"/>
    <w:next w:val="25"/>
    <w:link w:val="28"/>
    <w:uiPriority w:val="0"/>
    <w:semiHidden/>
    <w:rPr>
      <w:b w:val="1"/>
    </w:rPr>
  </w:style>
  <w:style w:type="character" w:styleId="28" w:customStyle="1">
    <w:name w:val="コメント内容 (文字)"/>
    <w:basedOn w:val="26"/>
    <w:next w:val="28"/>
    <w:link w:val="27"/>
    <w:uiPriority w:val="0"/>
    <w:rPr>
      <w:rFonts w:ascii="ＭＳ 明朝" w:hAnsi="ＭＳ 明朝"/>
      <w:b w:val="1"/>
      <w:kern w:val="2"/>
      <w:sz w:val="21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7934</TotalTime>
  <Pages>7</Pages>
  <Words>1</Words>
  <Characters>1660</Characters>
  <Application>JUST Note</Application>
  <Lines>2425</Lines>
  <Paragraphs>192</Paragraphs>
  <Company>宇都宮市</Company>
  <CharactersWithSpaces>2907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様式第１号（第７条関係）</dc:title>
  <dc:creator>足利市</dc:creator>
  <cp:lastModifiedBy>ashikagacmgr</cp:lastModifiedBy>
  <cp:lastPrinted>2023-03-23T09:32:00Z</cp:lastPrinted>
  <dcterms:created xsi:type="dcterms:W3CDTF">2015-01-29T07:36:00Z</dcterms:created>
  <dcterms:modified xsi:type="dcterms:W3CDTF">2023-03-30T08:19:37Z</dcterms:modified>
  <cp:revision>46</cp:revision>
</cp:coreProperties>
</file>