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C" w:rsidRPr="007122B4" w:rsidRDefault="00F12DDC" w:rsidP="003B1B24">
      <w:pPr>
        <w:adjustRightInd w:val="0"/>
        <w:snapToGrid w:val="0"/>
        <w:spacing w:line="240" w:lineRule="atLeast"/>
        <w:ind w:firstLineChars="100" w:firstLine="360"/>
        <w:rPr>
          <w:rFonts w:ascii="HGｺﾞｼｯｸM" w:eastAsia="HGｺﾞｼｯｸM" w:hAnsiTheme="majorEastAsia"/>
          <w:sz w:val="36"/>
        </w:rPr>
      </w:pPr>
      <w:r w:rsidRPr="007122B4">
        <w:rPr>
          <w:rFonts w:ascii="HGｺﾞｼｯｸM" w:eastAsia="HGｺﾞｼｯｸM" w:hAnsiTheme="majorEastAsia" w:hint="eastAsia"/>
          <w:sz w:val="36"/>
        </w:rPr>
        <w:t>情報収集</w:t>
      </w:r>
      <w:r w:rsidR="003B1B24" w:rsidRPr="007122B4">
        <w:rPr>
          <w:rFonts w:ascii="HGｺﾞｼｯｸM" w:eastAsia="HGｺﾞｼｯｸM" w:hAnsiTheme="majorEastAsia" w:hint="eastAsia"/>
          <w:sz w:val="36"/>
        </w:rPr>
        <w:t>先</w:t>
      </w:r>
    </w:p>
    <w:p w:rsidR="00F12DDC" w:rsidRPr="007122B4" w:rsidRDefault="00F12DDC" w:rsidP="00AD7739">
      <w:pPr>
        <w:adjustRightInd w:val="0"/>
        <w:snapToGrid w:val="0"/>
        <w:spacing w:line="240" w:lineRule="atLeast"/>
        <w:rPr>
          <w:rFonts w:ascii="HGｺﾞｼｯｸM" w:eastAsia="HGｺﾞｼｯｸM" w:hAnsiTheme="majorEastAsia"/>
          <w:sz w:val="24"/>
        </w:rPr>
      </w:pPr>
      <w:r w:rsidRPr="007122B4">
        <w:rPr>
          <w:rFonts w:ascii="HGｺﾞｼｯｸM" w:eastAsia="HGｺﾞｼｯｸM" w:hAnsiTheme="majorEastAsia" w:hint="eastAsia"/>
          <w:sz w:val="24"/>
        </w:rPr>
        <w:t xml:space="preserve">　　</w:t>
      </w:r>
    </w:p>
    <w:tbl>
      <w:tblPr>
        <w:tblStyle w:val="ab"/>
        <w:tblW w:w="14175" w:type="dxa"/>
        <w:tblInd w:w="534" w:type="dxa"/>
        <w:tblLook w:val="04A0" w:firstRow="1" w:lastRow="0" w:firstColumn="1" w:lastColumn="0" w:noHBand="0" w:noVBand="1"/>
      </w:tblPr>
      <w:tblGrid>
        <w:gridCol w:w="3260"/>
        <w:gridCol w:w="2693"/>
        <w:gridCol w:w="8222"/>
      </w:tblGrid>
      <w:tr w:rsidR="00A71391" w:rsidRPr="007122B4" w:rsidTr="008F2F86">
        <w:tc>
          <w:tcPr>
            <w:tcW w:w="3260" w:type="dxa"/>
            <w:vAlign w:val="center"/>
          </w:tcPr>
          <w:p w:rsidR="00A71391" w:rsidRPr="007122B4" w:rsidRDefault="00A71391" w:rsidP="00A71391">
            <w:pPr>
              <w:adjustRightInd w:val="0"/>
              <w:snapToGrid w:val="0"/>
              <w:spacing w:line="240" w:lineRule="atLeast"/>
              <w:jc w:val="center"/>
              <w:rPr>
                <w:rFonts w:ascii="HGｺﾞｼｯｸM" w:eastAsia="HGｺﾞｼｯｸM" w:hAnsiTheme="majorEastAsia"/>
                <w:sz w:val="21"/>
              </w:rPr>
            </w:pPr>
            <w:r w:rsidRPr="007122B4">
              <w:rPr>
                <w:rFonts w:ascii="HGｺﾞｼｯｸM" w:eastAsia="HGｺﾞｼｯｸM" w:hAnsiTheme="majorEastAsia" w:hint="eastAsia"/>
                <w:sz w:val="21"/>
              </w:rPr>
              <w:t>入手先</w:t>
            </w:r>
          </w:p>
        </w:tc>
        <w:tc>
          <w:tcPr>
            <w:tcW w:w="2693" w:type="dxa"/>
            <w:vAlign w:val="center"/>
          </w:tcPr>
          <w:p w:rsidR="00A71391" w:rsidRPr="007122B4" w:rsidRDefault="00A71391" w:rsidP="00A71391">
            <w:pPr>
              <w:adjustRightInd w:val="0"/>
              <w:snapToGrid w:val="0"/>
              <w:spacing w:line="240" w:lineRule="atLeast"/>
              <w:jc w:val="center"/>
              <w:rPr>
                <w:rFonts w:ascii="HGｺﾞｼｯｸM" w:eastAsia="HGｺﾞｼｯｸM" w:hAnsiTheme="majorEastAsia"/>
                <w:sz w:val="21"/>
              </w:rPr>
            </w:pPr>
            <w:r w:rsidRPr="007122B4">
              <w:rPr>
                <w:rFonts w:ascii="HGｺﾞｼｯｸM" w:eastAsia="HGｺﾞｼｯｸM" w:hAnsiTheme="majorEastAsia" w:hint="eastAsia"/>
                <w:sz w:val="21"/>
              </w:rPr>
              <w:t>入手できる情報</w:t>
            </w:r>
          </w:p>
        </w:tc>
        <w:tc>
          <w:tcPr>
            <w:tcW w:w="8222" w:type="dxa"/>
            <w:vAlign w:val="center"/>
          </w:tcPr>
          <w:p w:rsidR="00A71391" w:rsidRPr="007122B4" w:rsidRDefault="00A71391" w:rsidP="00A71391">
            <w:pPr>
              <w:adjustRightInd w:val="0"/>
              <w:snapToGrid w:val="0"/>
              <w:spacing w:line="240" w:lineRule="atLeast"/>
              <w:jc w:val="center"/>
              <w:rPr>
                <w:rFonts w:ascii="HGｺﾞｼｯｸM" w:eastAsia="HGｺﾞｼｯｸM" w:hAnsiTheme="majorEastAsia"/>
                <w:sz w:val="21"/>
              </w:rPr>
            </w:pPr>
            <w:r w:rsidRPr="007122B4">
              <w:rPr>
                <w:rFonts w:ascii="HGｺﾞｼｯｸM" w:eastAsia="HGｺﾞｼｯｸM" w:hAnsiTheme="majorEastAsia" w:hint="eastAsia"/>
                <w:sz w:val="21"/>
              </w:rPr>
              <w:t>備　　考</w:t>
            </w:r>
          </w:p>
        </w:tc>
      </w:tr>
      <w:tr w:rsidR="00A71391" w:rsidRPr="007122B4" w:rsidTr="00E05D1D">
        <w:trPr>
          <w:trHeight w:val="277"/>
        </w:trPr>
        <w:tc>
          <w:tcPr>
            <w:tcW w:w="3260" w:type="dxa"/>
            <w:vMerge w:val="restart"/>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気象庁HP</w:t>
            </w:r>
          </w:p>
        </w:tc>
        <w:tc>
          <w:tcPr>
            <w:tcW w:w="2693" w:type="dxa"/>
            <w:tcBorders>
              <w:bottom w:val="dashSmallGap" w:sz="4" w:space="0" w:color="auto"/>
            </w:tcBorders>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気象情報</w:t>
            </w:r>
          </w:p>
        </w:tc>
        <w:tc>
          <w:tcPr>
            <w:tcW w:w="8222" w:type="dxa"/>
            <w:tcBorders>
              <w:bottom w:val="dashed" w:sz="4" w:space="0" w:color="auto"/>
            </w:tcBorders>
            <w:vAlign w:val="center"/>
          </w:tcPr>
          <w:p w:rsidR="00A71391" w:rsidRPr="007122B4" w:rsidRDefault="00A71391"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【URL】</w:t>
            </w:r>
            <w:hyperlink r:id="rId8" w:history="1">
              <w:r w:rsidRPr="007122B4">
                <w:rPr>
                  <w:rStyle w:val="ac"/>
                  <w:rFonts w:ascii="HGｺﾞｼｯｸM" w:eastAsia="HGｺﾞｼｯｸM" w:hAnsiTheme="majorEastAsia" w:hint="eastAsia"/>
                  <w:sz w:val="20"/>
                  <w:szCs w:val="20"/>
                </w:rPr>
                <w:t>http://www.jma.go.jp/</w:t>
              </w:r>
            </w:hyperlink>
            <w:r w:rsidRPr="007122B4">
              <w:rPr>
                <w:rFonts w:ascii="HGｺﾞｼｯｸM" w:eastAsia="HGｺﾞｼｯｸM" w:hAnsiTheme="majorEastAsia" w:hint="eastAsia"/>
                <w:sz w:val="20"/>
                <w:szCs w:val="20"/>
              </w:rPr>
              <w:t xml:space="preserve">　にアクセスして確認。</w:t>
            </w:r>
          </w:p>
        </w:tc>
      </w:tr>
      <w:tr w:rsidR="00A71391" w:rsidRPr="007122B4" w:rsidTr="00E05D1D">
        <w:trPr>
          <w:trHeight w:val="332"/>
        </w:trPr>
        <w:tc>
          <w:tcPr>
            <w:tcW w:w="3260" w:type="dxa"/>
            <w:vMerge/>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dashSmallGap" w:sz="4" w:space="0" w:color="auto"/>
            </w:tcBorders>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気象警報</w:t>
            </w:r>
          </w:p>
        </w:tc>
        <w:tc>
          <w:tcPr>
            <w:tcW w:w="8222" w:type="dxa"/>
            <w:vMerge w:val="restart"/>
            <w:tcBorders>
              <w:top w:val="dashed" w:sz="4" w:space="0" w:color="auto"/>
            </w:tcBorders>
            <w:vAlign w:val="center"/>
          </w:tcPr>
          <w:p w:rsidR="00A71391" w:rsidRPr="007122B4" w:rsidRDefault="0035616B" w:rsidP="0035616B">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気象に関する全般的な情報が入手できる。</w:t>
            </w:r>
          </w:p>
          <w:p w:rsidR="0035616B" w:rsidRPr="007122B4" w:rsidRDefault="0035616B" w:rsidP="0035616B">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日頃から確認し、欲しい情報がどこにあるか確認しておくことが望ましい。</w:t>
            </w:r>
          </w:p>
        </w:tc>
      </w:tr>
      <w:tr w:rsidR="00A71391" w:rsidRPr="007122B4" w:rsidTr="008F2F86">
        <w:trPr>
          <w:trHeight w:val="194"/>
        </w:trPr>
        <w:tc>
          <w:tcPr>
            <w:tcW w:w="3260" w:type="dxa"/>
            <w:vMerge/>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dashSmallGap" w:sz="4" w:space="0" w:color="auto"/>
            </w:tcBorders>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指定河川洪水予報</w:t>
            </w:r>
          </w:p>
        </w:tc>
        <w:tc>
          <w:tcPr>
            <w:tcW w:w="8222" w:type="dxa"/>
            <w:vMerge/>
            <w:vAlign w:val="center"/>
          </w:tcPr>
          <w:p w:rsidR="00A71391" w:rsidRPr="007122B4" w:rsidRDefault="00A71391" w:rsidP="00A71391">
            <w:pPr>
              <w:adjustRightInd w:val="0"/>
              <w:snapToGrid w:val="0"/>
              <w:spacing w:line="240" w:lineRule="atLeast"/>
              <w:rPr>
                <w:rFonts w:ascii="HGｺﾞｼｯｸM" w:eastAsia="HGｺﾞｼｯｸM" w:hAnsiTheme="majorEastAsia"/>
                <w:sz w:val="20"/>
                <w:szCs w:val="20"/>
              </w:rPr>
            </w:pPr>
          </w:p>
        </w:tc>
      </w:tr>
      <w:tr w:rsidR="00A71391" w:rsidRPr="007122B4" w:rsidTr="00E05D1D">
        <w:trPr>
          <w:trHeight w:val="318"/>
        </w:trPr>
        <w:tc>
          <w:tcPr>
            <w:tcW w:w="3260" w:type="dxa"/>
            <w:vMerge/>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single" w:sz="4" w:space="0" w:color="auto"/>
            </w:tcBorders>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土砂災害警戒情報　他</w:t>
            </w:r>
          </w:p>
        </w:tc>
        <w:tc>
          <w:tcPr>
            <w:tcW w:w="8222" w:type="dxa"/>
            <w:vMerge/>
            <w:tcBorders>
              <w:bottom w:val="single" w:sz="4" w:space="0" w:color="auto"/>
            </w:tcBorders>
            <w:vAlign w:val="center"/>
          </w:tcPr>
          <w:p w:rsidR="00A71391" w:rsidRPr="007122B4" w:rsidRDefault="00A71391" w:rsidP="00A71391">
            <w:pPr>
              <w:adjustRightInd w:val="0"/>
              <w:snapToGrid w:val="0"/>
              <w:spacing w:line="240" w:lineRule="atLeast"/>
              <w:rPr>
                <w:rFonts w:ascii="HGｺﾞｼｯｸM" w:eastAsia="HGｺﾞｼｯｸM" w:hAnsiTheme="majorEastAsia"/>
                <w:sz w:val="20"/>
                <w:szCs w:val="20"/>
              </w:rPr>
            </w:pPr>
          </w:p>
        </w:tc>
      </w:tr>
      <w:tr w:rsidR="00A71391" w:rsidRPr="007122B4" w:rsidTr="00E05D1D">
        <w:trPr>
          <w:trHeight w:val="360"/>
        </w:trPr>
        <w:tc>
          <w:tcPr>
            <w:tcW w:w="3260" w:type="dxa"/>
            <w:vMerge w:val="restart"/>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宇都宮地方気象台HP</w:t>
            </w:r>
          </w:p>
        </w:tc>
        <w:tc>
          <w:tcPr>
            <w:tcW w:w="2693" w:type="dxa"/>
            <w:tcBorders>
              <w:bottom w:val="dashSmallGap" w:sz="4" w:space="0" w:color="auto"/>
            </w:tcBorders>
            <w:vAlign w:val="center"/>
          </w:tcPr>
          <w:p w:rsidR="00A71391" w:rsidRPr="007122B4" w:rsidRDefault="00A71391"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気象情報</w:t>
            </w:r>
          </w:p>
        </w:tc>
        <w:tc>
          <w:tcPr>
            <w:tcW w:w="8222" w:type="dxa"/>
            <w:tcBorders>
              <w:bottom w:val="dashed" w:sz="4" w:space="0" w:color="auto"/>
            </w:tcBorders>
            <w:vAlign w:val="center"/>
          </w:tcPr>
          <w:p w:rsidR="00A71391" w:rsidRPr="007122B4" w:rsidRDefault="00A71391"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【URL】</w:t>
            </w:r>
            <w:hyperlink r:id="rId9" w:history="1">
              <w:r w:rsidRPr="007122B4">
                <w:rPr>
                  <w:rStyle w:val="ac"/>
                  <w:rFonts w:ascii="HGｺﾞｼｯｸM" w:eastAsia="HGｺﾞｼｯｸM" w:hAnsiTheme="majorEastAsia" w:hint="eastAsia"/>
                  <w:sz w:val="20"/>
                  <w:szCs w:val="20"/>
                </w:rPr>
                <w:t>http://www.jma-net.go.jp/utsunomiya/</w:t>
              </w:r>
            </w:hyperlink>
            <w:r w:rsidRPr="007122B4">
              <w:rPr>
                <w:rFonts w:ascii="HGｺﾞｼｯｸM" w:eastAsia="HGｺﾞｼｯｸM" w:hAnsiTheme="majorEastAsia" w:hint="eastAsia"/>
                <w:sz w:val="20"/>
                <w:szCs w:val="20"/>
              </w:rPr>
              <w:t xml:space="preserve">　にアクセス</w:t>
            </w:r>
          </w:p>
        </w:tc>
      </w:tr>
      <w:tr w:rsidR="00833148" w:rsidRPr="007122B4" w:rsidTr="00E05D1D">
        <w:trPr>
          <w:trHeight w:val="249"/>
        </w:trPr>
        <w:tc>
          <w:tcPr>
            <w:tcW w:w="3260" w:type="dxa"/>
            <w:vMerge/>
            <w:vAlign w:val="center"/>
          </w:tcPr>
          <w:p w:rsidR="00833148" w:rsidRPr="007122B4" w:rsidRDefault="00833148"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dashSmallGap" w:sz="4" w:space="0" w:color="auto"/>
            </w:tcBorders>
            <w:vAlign w:val="center"/>
          </w:tcPr>
          <w:p w:rsidR="00833148" w:rsidRPr="007122B4" w:rsidRDefault="00833148"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気象警報</w:t>
            </w:r>
          </w:p>
        </w:tc>
        <w:tc>
          <w:tcPr>
            <w:tcW w:w="8222" w:type="dxa"/>
            <w:vMerge w:val="restart"/>
            <w:tcBorders>
              <w:top w:val="dashed" w:sz="4" w:space="0" w:color="auto"/>
            </w:tcBorders>
            <w:vAlign w:val="center"/>
          </w:tcPr>
          <w:p w:rsidR="00833148" w:rsidRPr="007122B4" w:rsidRDefault="00833148"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気象庁の各ページに移動するリンクが付いているので、入手したい情報の検索がしやすい。</w:t>
            </w:r>
          </w:p>
        </w:tc>
      </w:tr>
      <w:tr w:rsidR="00833148" w:rsidRPr="007122B4" w:rsidTr="008F2F86">
        <w:trPr>
          <w:trHeight w:val="201"/>
        </w:trPr>
        <w:tc>
          <w:tcPr>
            <w:tcW w:w="3260" w:type="dxa"/>
            <w:vMerge/>
            <w:tcBorders>
              <w:bottom w:val="single" w:sz="4" w:space="0" w:color="auto"/>
            </w:tcBorders>
            <w:vAlign w:val="center"/>
          </w:tcPr>
          <w:p w:rsidR="00833148" w:rsidRPr="007122B4" w:rsidRDefault="00833148"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dashSmallGap" w:sz="4" w:space="0" w:color="auto"/>
            </w:tcBorders>
            <w:vAlign w:val="center"/>
          </w:tcPr>
          <w:p w:rsidR="00833148" w:rsidRPr="007122B4" w:rsidRDefault="00833148"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指定河川洪水予報</w:t>
            </w:r>
          </w:p>
        </w:tc>
        <w:tc>
          <w:tcPr>
            <w:tcW w:w="8222" w:type="dxa"/>
            <w:vMerge/>
            <w:tcBorders>
              <w:bottom w:val="single" w:sz="4" w:space="0" w:color="auto"/>
            </w:tcBorders>
            <w:vAlign w:val="center"/>
          </w:tcPr>
          <w:p w:rsidR="00833148" w:rsidRPr="007122B4" w:rsidRDefault="00833148" w:rsidP="00A71391">
            <w:pPr>
              <w:adjustRightInd w:val="0"/>
              <w:snapToGrid w:val="0"/>
              <w:spacing w:line="240" w:lineRule="atLeast"/>
              <w:rPr>
                <w:rFonts w:ascii="HGｺﾞｼｯｸM" w:eastAsia="HGｺﾞｼｯｸM" w:hAnsiTheme="majorEastAsia"/>
                <w:sz w:val="20"/>
                <w:szCs w:val="20"/>
              </w:rPr>
            </w:pPr>
          </w:p>
        </w:tc>
      </w:tr>
      <w:tr w:rsidR="00833148" w:rsidRPr="007122B4" w:rsidTr="008F2F86">
        <w:trPr>
          <w:trHeight w:val="249"/>
        </w:trPr>
        <w:tc>
          <w:tcPr>
            <w:tcW w:w="3260" w:type="dxa"/>
            <w:vMerge/>
            <w:vAlign w:val="center"/>
          </w:tcPr>
          <w:p w:rsidR="00833148" w:rsidRPr="007122B4" w:rsidRDefault="00833148"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tcBorders>
            <w:vAlign w:val="center"/>
          </w:tcPr>
          <w:p w:rsidR="00833148" w:rsidRPr="007122B4" w:rsidRDefault="00833148"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土砂災害警戒情報　他</w:t>
            </w:r>
          </w:p>
        </w:tc>
        <w:tc>
          <w:tcPr>
            <w:tcW w:w="8222" w:type="dxa"/>
            <w:vMerge/>
            <w:vAlign w:val="center"/>
          </w:tcPr>
          <w:p w:rsidR="00833148" w:rsidRPr="007122B4" w:rsidRDefault="00833148" w:rsidP="00A71391">
            <w:pPr>
              <w:adjustRightInd w:val="0"/>
              <w:snapToGrid w:val="0"/>
              <w:spacing w:line="240" w:lineRule="atLeast"/>
              <w:rPr>
                <w:rFonts w:ascii="HGｺﾞｼｯｸM" w:eastAsia="HGｺﾞｼｯｸM" w:hAnsiTheme="majorEastAsia"/>
                <w:sz w:val="20"/>
                <w:szCs w:val="20"/>
              </w:rPr>
            </w:pPr>
          </w:p>
        </w:tc>
      </w:tr>
      <w:tr w:rsidR="009070AD" w:rsidRPr="007122B4" w:rsidTr="00E05D1D">
        <w:trPr>
          <w:trHeight w:val="277"/>
        </w:trPr>
        <w:tc>
          <w:tcPr>
            <w:tcW w:w="3260" w:type="dxa"/>
            <w:vMerge w:val="restart"/>
            <w:vAlign w:val="center"/>
          </w:tcPr>
          <w:p w:rsidR="009070AD" w:rsidRPr="007122B4" w:rsidRDefault="009070AD"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「川の防災情報」</w:t>
            </w:r>
          </w:p>
        </w:tc>
        <w:tc>
          <w:tcPr>
            <w:tcW w:w="2693" w:type="dxa"/>
            <w:vMerge w:val="restart"/>
            <w:tcBorders>
              <w:top w:val="single" w:sz="4" w:space="0" w:color="auto"/>
            </w:tcBorders>
            <w:vAlign w:val="center"/>
          </w:tcPr>
          <w:p w:rsidR="009070AD" w:rsidRPr="007122B4" w:rsidRDefault="009070AD"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河川の水位情報</w:t>
            </w:r>
          </w:p>
        </w:tc>
        <w:tc>
          <w:tcPr>
            <w:tcW w:w="8222" w:type="dxa"/>
            <w:tcBorders>
              <w:bottom w:val="dashed" w:sz="4" w:space="0" w:color="auto"/>
            </w:tcBorders>
            <w:vAlign w:val="center"/>
          </w:tcPr>
          <w:p w:rsidR="009070AD" w:rsidRPr="007122B4" w:rsidRDefault="009070AD"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【URL】</w:t>
            </w:r>
            <w:hyperlink r:id="rId10" w:history="1">
              <w:r w:rsidRPr="007122B4">
                <w:rPr>
                  <w:rStyle w:val="ac"/>
                  <w:rFonts w:ascii="HGｺﾞｼｯｸM" w:eastAsia="HGｺﾞｼｯｸM" w:hAnsiTheme="majorEastAsia" w:hint="eastAsia"/>
                  <w:sz w:val="20"/>
                  <w:szCs w:val="20"/>
                </w:rPr>
                <w:t>https://www.river.go.jp/kawabou/ipTopGaikyo.do</w:t>
              </w:r>
            </w:hyperlink>
            <w:r w:rsidRPr="007122B4">
              <w:rPr>
                <w:rFonts w:ascii="HGｺﾞｼｯｸM" w:eastAsia="HGｺﾞｼｯｸM" w:hAnsiTheme="majorEastAsia" w:hint="eastAsia"/>
                <w:sz w:val="20"/>
                <w:szCs w:val="20"/>
              </w:rPr>
              <w:t xml:space="preserve">　にアクセス</w:t>
            </w:r>
          </w:p>
        </w:tc>
      </w:tr>
      <w:tr w:rsidR="009070AD" w:rsidRPr="007122B4" w:rsidTr="00E05D1D">
        <w:trPr>
          <w:trHeight w:val="228"/>
        </w:trPr>
        <w:tc>
          <w:tcPr>
            <w:tcW w:w="3260" w:type="dxa"/>
            <w:vMerge/>
            <w:vAlign w:val="center"/>
          </w:tcPr>
          <w:p w:rsidR="009070AD" w:rsidRPr="007122B4" w:rsidRDefault="009070AD" w:rsidP="00A71391">
            <w:pPr>
              <w:adjustRightInd w:val="0"/>
              <w:snapToGrid w:val="0"/>
              <w:spacing w:line="240" w:lineRule="atLeast"/>
              <w:rPr>
                <w:rFonts w:ascii="HGｺﾞｼｯｸM" w:eastAsia="HGｺﾞｼｯｸM" w:hAnsiTheme="majorEastAsia"/>
                <w:sz w:val="24"/>
                <w:szCs w:val="20"/>
              </w:rPr>
            </w:pPr>
          </w:p>
        </w:tc>
        <w:tc>
          <w:tcPr>
            <w:tcW w:w="2693" w:type="dxa"/>
            <w:vMerge/>
            <w:vAlign w:val="center"/>
          </w:tcPr>
          <w:p w:rsidR="009070AD" w:rsidRPr="007122B4" w:rsidRDefault="009070AD" w:rsidP="00A71391">
            <w:pPr>
              <w:adjustRightInd w:val="0"/>
              <w:snapToGrid w:val="0"/>
              <w:spacing w:line="240" w:lineRule="atLeast"/>
              <w:rPr>
                <w:rFonts w:ascii="HGｺﾞｼｯｸM" w:eastAsia="HGｺﾞｼｯｸM" w:hAnsiTheme="majorEastAsia"/>
                <w:sz w:val="24"/>
                <w:szCs w:val="20"/>
              </w:rPr>
            </w:pPr>
          </w:p>
        </w:tc>
        <w:tc>
          <w:tcPr>
            <w:tcW w:w="8222" w:type="dxa"/>
            <w:tcBorders>
              <w:top w:val="dashed" w:sz="4" w:space="0" w:color="auto"/>
            </w:tcBorders>
            <w:vAlign w:val="center"/>
          </w:tcPr>
          <w:p w:rsidR="009070AD" w:rsidRPr="007122B4" w:rsidRDefault="009070AD"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対象河川の水位状況が確認できる。時間毎の水位の上昇値がわかる。</w:t>
            </w:r>
          </w:p>
        </w:tc>
      </w:tr>
      <w:tr w:rsidR="008F2F86" w:rsidRPr="007122B4" w:rsidTr="008F2F86">
        <w:trPr>
          <w:trHeight w:val="20"/>
        </w:trPr>
        <w:tc>
          <w:tcPr>
            <w:tcW w:w="3260" w:type="dxa"/>
            <w:vMerge w:val="restart"/>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足利市消防・防災情報メール</w:t>
            </w:r>
          </w:p>
          <w:p w:rsidR="008F2F86" w:rsidRPr="007122B4" w:rsidRDefault="008F2F86"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（登録制メール）</w:t>
            </w:r>
          </w:p>
        </w:tc>
        <w:tc>
          <w:tcPr>
            <w:tcW w:w="2693" w:type="dxa"/>
            <w:tcBorders>
              <w:bottom w:val="dashSmallGap" w:sz="4" w:space="0" w:color="auto"/>
            </w:tcBorders>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気象情報</w:t>
            </w:r>
          </w:p>
        </w:tc>
        <w:tc>
          <w:tcPr>
            <w:tcW w:w="8222" w:type="dxa"/>
            <w:vMerge w:val="restart"/>
            <w:vAlign w:val="center"/>
          </w:tcPr>
          <w:p w:rsidR="008F2F86" w:rsidRPr="007122B4" w:rsidRDefault="008F2F86"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【URL】</w:t>
            </w:r>
            <w:hyperlink r:id="rId11" w:history="1">
              <w:r w:rsidRPr="007122B4">
                <w:rPr>
                  <w:rStyle w:val="ac"/>
                  <w:rFonts w:ascii="HGｺﾞｼｯｸM" w:eastAsia="HGｺﾞｼｯｸM" w:hAnsiTheme="majorEastAsia" w:hint="eastAsia"/>
                  <w:sz w:val="20"/>
                  <w:szCs w:val="20"/>
                </w:rPr>
                <w:t>http://www.city.ashikaga.tochigi.jp/page/mail01.html</w:t>
              </w:r>
            </w:hyperlink>
          </w:p>
          <w:p w:rsidR="008F2F86" w:rsidRPr="007122B4" w:rsidRDefault="008F2F86" w:rsidP="008F2F86">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 xml:space="preserve">　上記にアクセスし、登録してください。</w:t>
            </w:r>
          </w:p>
          <w:p w:rsidR="008F2F86" w:rsidRPr="007122B4" w:rsidRDefault="008F2F86" w:rsidP="008F2F86">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（情報配信料は無料ですが、メールを利用する環境（通信費用）については、登録者負担です。）</w:t>
            </w:r>
          </w:p>
        </w:tc>
      </w:tr>
      <w:tr w:rsidR="008F2F86" w:rsidRPr="007122B4" w:rsidTr="00E05D1D">
        <w:trPr>
          <w:trHeight w:val="20"/>
        </w:trPr>
        <w:tc>
          <w:tcPr>
            <w:tcW w:w="3260" w:type="dxa"/>
            <w:vMerge/>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dashSmallGap" w:sz="4" w:space="0" w:color="auto"/>
            </w:tcBorders>
            <w:vAlign w:val="center"/>
          </w:tcPr>
          <w:p w:rsidR="008F2F86" w:rsidRPr="007122B4" w:rsidRDefault="008F2F86" w:rsidP="008F2F86">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気象警報</w:t>
            </w:r>
          </w:p>
        </w:tc>
        <w:tc>
          <w:tcPr>
            <w:tcW w:w="8222" w:type="dxa"/>
            <w:vMerge/>
            <w:tcBorders>
              <w:bottom w:val="dashed" w:sz="4" w:space="0" w:color="auto"/>
            </w:tcBorders>
            <w:vAlign w:val="center"/>
          </w:tcPr>
          <w:p w:rsidR="008F2F86" w:rsidRPr="007122B4" w:rsidRDefault="008F2F86" w:rsidP="00A71391">
            <w:pPr>
              <w:adjustRightInd w:val="0"/>
              <w:snapToGrid w:val="0"/>
              <w:spacing w:line="240" w:lineRule="atLeast"/>
              <w:rPr>
                <w:rFonts w:ascii="HGｺﾞｼｯｸM" w:eastAsia="HGｺﾞｼｯｸM" w:hAnsiTheme="majorEastAsia"/>
                <w:sz w:val="20"/>
                <w:szCs w:val="20"/>
              </w:rPr>
            </w:pPr>
          </w:p>
        </w:tc>
      </w:tr>
      <w:tr w:rsidR="008F2F86" w:rsidRPr="007122B4" w:rsidTr="00E05D1D">
        <w:trPr>
          <w:trHeight w:val="20"/>
        </w:trPr>
        <w:tc>
          <w:tcPr>
            <w:tcW w:w="3260" w:type="dxa"/>
            <w:vMerge/>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dashSmallGap" w:sz="4" w:space="0" w:color="auto"/>
            </w:tcBorders>
            <w:vAlign w:val="center"/>
          </w:tcPr>
          <w:p w:rsidR="008F2F86" w:rsidRPr="007122B4" w:rsidRDefault="008F2F86" w:rsidP="008F2F86">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指定河川洪水情報</w:t>
            </w:r>
          </w:p>
        </w:tc>
        <w:tc>
          <w:tcPr>
            <w:tcW w:w="8222" w:type="dxa"/>
            <w:vMerge w:val="restart"/>
            <w:tcBorders>
              <w:top w:val="dashed" w:sz="4" w:space="0" w:color="auto"/>
            </w:tcBorders>
            <w:vAlign w:val="center"/>
          </w:tcPr>
          <w:p w:rsidR="008F2F86" w:rsidRPr="007122B4" w:rsidRDefault="008F2F86"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登録しておくだけで、足利市に関する左記の情報が入手できる。</w:t>
            </w:r>
          </w:p>
        </w:tc>
      </w:tr>
      <w:tr w:rsidR="008F2F86" w:rsidRPr="007122B4" w:rsidTr="00511293">
        <w:trPr>
          <w:trHeight w:val="20"/>
        </w:trPr>
        <w:tc>
          <w:tcPr>
            <w:tcW w:w="3260" w:type="dxa"/>
            <w:vMerge/>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dashSmallGap" w:sz="4" w:space="0" w:color="auto"/>
            </w:tcBorders>
            <w:vAlign w:val="center"/>
          </w:tcPr>
          <w:p w:rsidR="008F2F86" w:rsidRPr="007122B4" w:rsidRDefault="008F2F86" w:rsidP="008F2F86">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土砂災害警戒情報</w:t>
            </w:r>
          </w:p>
        </w:tc>
        <w:tc>
          <w:tcPr>
            <w:tcW w:w="8222" w:type="dxa"/>
            <w:vMerge/>
            <w:vAlign w:val="center"/>
          </w:tcPr>
          <w:p w:rsidR="008F2F86" w:rsidRPr="007122B4" w:rsidRDefault="008F2F86" w:rsidP="00A71391">
            <w:pPr>
              <w:adjustRightInd w:val="0"/>
              <w:snapToGrid w:val="0"/>
              <w:spacing w:line="240" w:lineRule="atLeast"/>
              <w:rPr>
                <w:rFonts w:ascii="HGｺﾞｼｯｸM" w:eastAsia="HGｺﾞｼｯｸM" w:hAnsiTheme="majorEastAsia"/>
                <w:sz w:val="20"/>
                <w:szCs w:val="20"/>
              </w:rPr>
            </w:pPr>
          </w:p>
        </w:tc>
      </w:tr>
      <w:tr w:rsidR="008F2F86" w:rsidRPr="007122B4" w:rsidTr="008F2F86">
        <w:trPr>
          <w:trHeight w:val="20"/>
        </w:trPr>
        <w:tc>
          <w:tcPr>
            <w:tcW w:w="3260" w:type="dxa"/>
            <w:vMerge/>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tcBorders>
            <w:vAlign w:val="center"/>
          </w:tcPr>
          <w:p w:rsidR="008F2F86" w:rsidRPr="007122B4" w:rsidRDefault="008F2F86" w:rsidP="008F2F86">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避難情報</w:t>
            </w:r>
          </w:p>
        </w:tc>
        <w:tc>
          <w:tcPr>
            <w:tcW w:w="8222" w:type="dxa"/>
            <w:vMerge/>
            <w:vAlign w:val="center"/>
          </w:tcPr>
          <w:p w:rsidR="008F2F86" w:rsidRPr="007122B4" w:rsidRDefault="008F2F86" w:rsidP="00A71391">
            <w:pPr>
              <w:adjustRightInd w:val="0"/>
              <w:snapToGrid w:val="0"/>
              <w:spacing w:line="240" w:lineRule="atLeast"/>
              <w:rPr>
                <w:rFonts w:ascii="HGｺﾞｼｯｸM" w:eastAsia="HGｺﾞｼｯｸM" w:hAnsiTheme="majorEastAsia"/>
                <w:sz w:val="20"/>
                <w:szCs w:val="20"/>
              </w:rPr>
            </w:pPr>
          </w:p>
        </w:tc>
      </w:tr>
      <w:tr w:rsidR="008F2F86" w:rsidRPr="007122B4" w:rsidTr="008F2F86">
        <w:tc>
          <w:tcPr>
            <w:tcW w:w="3260" w:type="dxa"/>
            <w:vMerge w:val="restart"/>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緊急速報メール</w:t>
            </w:r>
          </w:p>
          <w:p w:rsidR="008F2F86" w:rsidRPr="007122B4" w:rsidRDefault="008F2F86"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（エリアメール）</w:t>
            </w:r>
          </w:p>
        </w:tc>
        <w:tc>
          <w:tcPr>
            <w:tcW w:w="2693" w:type="dxa"/>
            <w:tcBorders>
              <w:bottom w:val="dashSmallGap" w:sz="4" w:space="0" w:color="auto"/>
            </w:tcBorders>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避難に関する情報</w:t>
            </w:r>
            <w:r w:rsidR="00436808" w:rsidRPr="007122B4">
              <w:rPr>
                <w:rFonts w:ascii="HGｺﾞｼｯｸM" w:eastAsia="HGｺﾞｼｯｸM" w:hAnsiTheme="majorEastAsia" w:hint="eastAsia"/>
                <w:sz w:val="24"/>
                <w:szCs w:val="20"/>
              </w:rPr>
              <w:t>（市）</w:t>
            </w:r>
          </w:p>
        </w:tc>
        <w:tc>
          <w:tcPr>
            <w:tcW w:w="8222" w:type="dxa"/>
            <w:vMerge w:val="restart"/>
            <w:vAlign w:val="center"/>
          </w:tcPr>
          <w:p w:rsidR="008F2F86" w:rsidRPr="007122B4" w:rsidRDefault="00436808"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登録不要。特定の地域に一斉送信されるメール。</w:t>
            </w:r>
          </w:p>
          <w:p w:rsidR="00CE222A" w:rsidRPr="007122B4" w:rsidRDefault="00CE222A"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ただし、受信対応機種であること、受信のための設定がされていることが必要になります。</w:t>
            </w:r>
          </w:p>
        </w:tc>
      </w:tr>
      <w:tr w:rsidR="008F2F86" w:rsidRPr="007122B4" w:rsidTr="00E05D1D">
        <w:tc>
          <w:tcPr>
            <w:tcW w:w="3260" w:type="dxa"/>
            <w:vMerge/>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p>
        </w:tc>
        <w:tc>
          <w:tcPr>
            <w:tcW w:w="2693" w:type="dxa"/>
            <w:tcBorders>
              <w:top w:val="dashSmallGap" w:sz="4" w:space="0" w:color="auto"/>
              <w:bottom w:val="single" w:sz="4" w:space="0" w:color="auto"/>
            </w:tcBorders>
            <w:vAlign w:val="center"/>
          </w:tcPr>
          <w:p w:rsidR="008F2F86" w:rsidRPr="007122B4" w:rsidRDefault="008F2F86"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指定河川洪水予報</w:t>
            </w:r>
            <w:r w:rsidR="00436808" w:rsidRPr="007122B4">
              <w:rPr>
                <w:rFonts w:ascii="HGｺﾞｼｯｸM" w:eastAsia="HGｺﾞｼｯｸM" w:hAnsiTheme="majorEastAsia" w:hint="eastAsia"/>
                <w:sz w:val="24"/>
                <w:szCs w:val="20"/>
              </w:rPr>
              <w:t>（国）</w:t>
            </w:r>
          </w:p>
        </w:tc>
        <w:tc>
          <w:tcPr>
            <w:tcW w:w="8222" w:type="dxa"/>
            <w:vMerge/>
            <w:vAlign w:val="center"/>
          </w:tcPr>
          <w:p w:rsidR="008F2F86" w:rsidRPr="007122B4" w:rsidRDefault="008F2F86" w:rsidP="00A71391">
            <w:pPr>
              <w:adjustRightInd w:val="0"/>
              <w:snapToGrid w:val="0"/>
              <w:spacing w:line="240" w:lineRule="atLeast"/>
              <w:rPr>
                <w:rFonts w:ascii="HGｺﾞｼｯｸM" w:eastAsia="HGｺﾞｼｯｸM" w:hAnsiTheme="majorEastAsia"/>
                <w:sz w:val="20"/>
                <w:szCs w:val="20"/>
              </w:rPr>
            </w:pPr>
          </w:p>
        </w:tc>
      </w:tr>
      <w:tr w:rsidR="005C4EB0" w:rsidRPr="007122B4" w:rsidTr="00E05D1D">
        <w:tc>
          <w:tcPr>
            <w:tcW w:w="3260" w:type="dxa"/>
            <w:vAlign w:val="center"/>
          </w:tcPr>
          <w:p w:rsidR="005C4EB0" w:rsidRPr="007122B4" w:rsidRDefault="005C4EB0"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スマートフォンアプリ</w:t>
            </w:r>
          </w:p>
          <w:p w:rsidR="005C4EB0" w:rsidRPr="007122B4" w:rsidRDefault="005C4EB0"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Yahoo!防災速報</w:t>
            </w:r>
          </w:p>
        </w:tc>
        <w:tc>
          <w:tcPr>
            <w:tcW w:w="2693" w:type="dxa"/>
            <w:tcBorders>
              <w:top w:val="single" w:sz="4" w:space="0" w:color="auto"/>
            </w:tcBorders>
            <w:vAlign w:val="center"/>
          </w:tcPr>
          <w:p w:rsidR="005C4EB0" w:rsidRPr="007122B4" w:rsidRDefault="005C4EB0" w:rsidP="00A713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防災情報</w:t>
            </w:r>
          </w:p>
        </w:tc>
        <w:tc>
          <w:tcPr>
            <w:tcW w:w="8222" w:type="dxa"/>
            <w:vAlign w:val="center"/>
          </w:tcPr>
          <w:p w:rsidR="005C4EB0" w:rsidRPr="007122B4" w:rsidRDefault="005C4EB0" w:rsidP="00A71391">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地域を設定するとその地域に関する防災情報が発表されたときにお知らせしてくれるアプリ。</w:t>
            </w:r>
          </w:p>
        </w:tc>
      </w:tr>
    </w:tbl>
    <w:p w:rsidR="00F12DDC" w:rsidRPr="007122B4" w:rsidRDefault="005C4EB0" w:rsidP="00AD7739">
      <w:pPr>
        <w:adjustRightInd w:val="0"/>
        <w:snapToGrid w:val="0"/>
        <w:spacing w:line="240" w:lineRule="atLeast"/>
        <w:rPr>
          <w:rFonts w:ascii="HGｺﾞｼｯｸM" w:eastAsia="HGｺﾞｼｯｸM" w:hAnsiTheme="majorEastAsia"/>
          <w:sz w:val="20"/>
          <w:szCs w:val="20"/>
        </w:rPr>
      </w:pPr>
      <w:r w:rsidRPr="007122B4">
        <w:rPr>
          <w:rFonts w:ascii="HGｺﾞｼｯｸM" w:eastAsia="HGｺﾞｼｯｸM" w:hAnsiTheme="majorEastAsia" w:hint="eastAsia"/>
          <w:sz w:val="20"/>
          <w:szCs w:val="20"/>
        </w:rPr>
        <w:t xml:space="preserve">　　※　お気に入り登録をしておくと便利です。</w:t>
      </w:r>
    </w:p>
    <w:p w:rsidR="005C4EB0" w:rsidRPr="007122B4" w:rsidRDefault="005C4EB0" w:rsidP="00AD7739">
      <w:pPr>
        <w:adjustRightInd w:val="0"/>
        <w:snapToGrid w:val="0"/>
        <w:spacing w:line="240" w:lineRule="atLeast"/>
        <w:rPr>
          <w:rFonts w:ascii="HGｺﾞｼｯｸM" w:eastAsia="HGｺﾞｼｯｸM" w:hAnsiTheme="majorEastAsia"/>
          <w:sz w:val="20"/>
          <w:szCs w:val="20"/>
        </w:rPr>
      </w:pPr>
    </w:p>
    <w:tbl>
      <w:tblPr>
        <w:tblStyle w:val="ab"/>
        <w:tblW w:w="0" w:type="auto"/>
        <w:tblInd w:w="534" w:type="dxa"/>
        <w:tblLook w:val="04A0" w:firstRow="1" w:lastRow="0" w:firstColumn="1" w:lastColumn="0" w:noHBand="0" w:noVBand="1"/>
      </w:tblPr>
      <w:tblGrid>
        <w:gridCol w:w="1275"/>
        <w:gridCol w:w="4252"/>
        <w:gridCol w:w="4253"/>
        <w:gridCol w:w="4253"/>
      </w:tblGrid>
      <w:tr w:rsidR="005C4EB0" w:rsidRPr="007122B4" w:rsidTr="005C4EB0">
        <w:trPr>
          <w:trHeight w:val="529"/>
        </w:trPr>
        <w:tc>
          <w:tcPr>
            <w:tcW w:w="1275" w:type="dxa"/>
            <w:vAlign w:val="center"/>
          </w:tcPr>
          <w:p w:rsidR="005C4EB0" w:rsidRPr="007122B4" w:rsidRDefault="005C4EB0" w:rsidP="005C4EB0">
            <w:pPr>
              <w:adjustRightInd w:val="0"/>
              <w:snapToGrid w:val="0"/>
              <w:spacing w:line="240" w:lineRule="atLeast"/>
              <w:jc w:val="center"/>
              <w:rPr>
                <w:rFonts w:ascii="HGｺﾞｼｯｸM" w:eastAsia="HGｺﾞｼｯｸM" w:hAnsiTheme="majorEastAsia"/>
                <w:szCs w:val="22"/>
              </w:rPr>
            </w:pPr>
            <w:r w:rsidRPr="007122B4">
              <w:rPr>
                <w:rFonts w:ascii="HGｺﾞｼｯｸM" w:eastAsia="HGｺﾞｼｯｸM" w:hAnsiTheme="majorEastAsia" w:hint="eastAsia"/>
                <w:szCs w:val="22"/>
              </w:rPr>
              <w:t>ラジオ局</w:t>
            </w:r>
          </w:p>
        </w:tc>
        <w:tc>
          <w:tcPr>
            <w:tcW w:w="4252" w:type="dxa"/>
            <w:vAlign w:val="center"/>
          </w:tcPr>
          <w:p w:rsidR="005C4EB0" w:rsidRPr="007122B4" w:rsidRDefault="005C4EB0" w:rsidP="005C4EB0">
            <w:pPr>
              <w:adjustRightInd w:val="0"/>
              <w:snapToGrid w:val="0"/>
              <w:spacing w:line="240" w:lineRule="atLeast"/>
              <w:jc w:val="center"/>
              <w:rPr>
                <w:rFonts w:ascii="HGｺﾞｼｯｸM" w:eastAsia="HGｺﾞｼｯｸM" w:hAnsiTheme="majorEastAsia"/>
                <w:szCs w:val="22"/>
              </w:rPr>
            </w:pPr>
            <w:r w:rsidRPr="007122B4">
              <w:rPr>
                <w:rFonts w:ascii="HGｺﾞｼｯｸM" w:eastAsia="HGｺﾞｼｯｸM" w:hAnsiTheme="majorEastAsia" w:hint="eastAsia"/>
                <w:szCs w:val="22"/>
              </w:rPr>
              <w:t>栃木放送（ＣＲＴ）</w:t>
            </w:r>
            <w:r w:rsidRPr="007122B4">
              <w:rPr>
                <w:rFonts w:ascii="HGｺﾞｼｯｸM" w:eastAsia="HGｺﾞｼｯｸM" w:hAnsiTheme="majorEastAsia" w:hint="eastAsia"/>
                <w:b/>
                <w:szCs w:val="22"/>
              </w:rPr>
              <w:t>１０６２ＫＨｚ</w:t>
            </w:r>
          </w:p>
        </w:tc>
        <w:tc>
          <w:tcPr>
            <w:tcW w:w="4253" w:type="dxa"/>
            <w:vAlign w:val="center"/>
          </w:tcPr>
          <w:p w:rsidR="005C4EB0" w:rsidRPr="007122B4" w:rsidRDefault="005C4EB0" w:rsidP="005C4EB0">
            <w:pPr>
              <w:adjustRightInd w:val="0"/>
              <w:snapToGrid w:val="0"/>
              <w:spacing w:line="240" w:lineRule="atLeast"/>
              <w:jc w:val="center"/>
              <w:rPr>
                <w:rFonts w:ascii="HGｺﾞｼｯｸM" w:eastAsia="HGｺﾞｼｯｸM" w:hAnsiTheme="majorEastAsia"/>
                <w:szCs w:val="22"/>
              </w:rPr>
            </w:pPr>
            <w:r w:rsidRPr="007122B4">
              <w:rPr>
                <w:rFonts w:ascii="HGｺﾞｼｯｸM" w:eastAsia="HGｺﾞｼｯｸM" w:hAnsiTheme="majorEastAsia" w:hint="eastAsia"/>
                <w:szCs w:val="22"/>
              </w:rPr>
              <w:t>ＦＭ栃木（RADIO BERRY）</w:t>
            </w:r>
            <w:r w:rsidRPr="007122B4">
              <w:rPr>
                <w:rFonts w:ascii="HGｺﾞｼｯｸM" w:eastAsia="HGｺﾞｼｯｸM" w:hAnsiTheme="majorEastAsia" w:hint="eastAsia"/>
                <w:b/>
                <w:szCs w:val="22"/>
              </w:rPr>
              <w:t>７８．３ＭＨｚ</w:t>
            </w:r>
          </w:p>
        </w:tc>
        <w:tc>
          <w:tcPr>
            <w:tcW w:w="4253" w:type="dxa"/>
            <w:vAlign w:val="center"/>
          </w:tcPr>
          <w:p w:rsidR="005C4EB0" w:rsidRPr="007122B4" w:rsidRDefault="005C4EB0" w:rsidP="005C4EB0">
            <w:pPr>
              <w:adjustRightInd w:val="0"/>
              <w:snapToGrid w:val="0"/>
              <w:spacing w:line="240" w:lineRule="atLeast"/>
              <w:jc w:val="center"/>
              <w:rPr>
                <w:rFonts w:ascii="HGｺﾞｼｯｸM" w:eastAsia="HGｺﾞｼｯｸM" w:hAnsiTheme="majorEastAsia"/>
                <w:szCs w:val="22"/>
              </w:rPr>
            </w:pPr>
            <w:r w:rsidRPr="007122B4">
              <w:rPr>
                <w:rFonts w:ascii="HGｺﾞｼｯｸM" w:eastAsia="HGｺﾞｼｯｸM" w:hAnsiTheme="majorEastAsia" w:hint="eastAsia"/>
                <w:szCs w:val="22"/>
              </w:rPr>
              <w:t xml:space="preserve">ＮＨＫ　ＦＭ　</w:t>
            </w:r>
            <w:r w:rsidRPr="007122B4">
              <w:rPr>
                <w:rFonts w:ascii="HGｺﾞｼｯｸM" w:eastAsia="HGｺﾞｼｯｸM" w:hAnsiTheme="majorEastAsia" w:hint="eastAsia"/>
                <w:b/>
                <w:szCs w:val="22"/>
              </w:rPr>
              <w:t>８３．７ＭＨｚ</w:t>
            </w:r>
          </w:p>
        </w:tc>
      </w:tr>
    </w:tbl>
    <w:p w:rsidR="00353F35" w:rsidRDefault="00353F35" w:rsidP="00927491">
      <w:pPr>
        <w:adjustRightInd w:val="0"/>
        <w:snapToGrid w:val="0"/>
        <w:spacing w:line="240" w:lineRule="atLeast"/>
        <w:rPr>
          <w:rFonts w:asciiTheme="majorEastAsia" w:eastAsiaTheme="majorEastAsia" w:hAnsiTheme="majorEastAsia"/>
          <w:sz w:val="36"/>
          <w:szCs w:val="28"/>
        </w:rPr>
        <w:sectPr w:rsidR="00353F35" w:rsidSect="007122B4">
          <w:headerReference w:type="default" r:id="rId12"/>
          <w:footerReference w:type="even" r:id="rId13"/>
          <w:footerReference w:type="default" r:id="rId14"/>
          <w:pgSz w:w="16838" w:h="11906" w:orient="landscape" w:code="9"/>
          <w:pgMar w:top="1440" w:right="1080" w:bottom="1440" w:left="1080" w:header="720" w:footer="720" w:gutter="0"/>
          <w:pgNumType w:fmt="numberInDash" w:start="1"/>
          <w:cols w:space="720"/>
          <w:noEndnote/>
          <w:docGrid w:type="lines" w:linePitch="360"/>
        </w:sectPr>
      </w:pPr>
    </w:p>
    <w:p w:rsidR="00A751DB" w:rsidRDefault="00A751DB" w:rsidP="00927491">
      <w:pPr>
        <w:adjustRightInd w:val="0"/>
        <w:snapToGrid w:val="0"/>
        <w:spacing w:line="240" w:lineRule="atLeast"/>
        <w:rPr>
          <w:rFonts w:asciiTheme="majorEastAsia" w:eastAsiaTheme="majorEastAsia" w:hAnsiTheme="majorEastAsia"/>
          <w:sz w:val="36"/>
          <w:szCs w:val="28"/>
        </w:rPr>
      </w:pPr>
      <w:r>
        <w:rPr>
          <w:rFonts w:asciiTheme="majorEastAsia" w:eastAsiaTheme="majorEastAsia" w:hAnsiTheme="majorEastAsia" w:hint="eastAsia"/>
          <w:sz w:val="36"/>
          <w:szCs w:val="28"/>
        </w:rPr>
        <w:lastRenderedPageBreak/>
        <w:t>指定避難所一覧</w:t>
      </w:r>
    </w:p>
    <w:p w:rsidR="00A751DB" w:rsidRDefault="00353F35" w:rsidP="00927491">
      <w:pPr>
        <w:adjustRightInd w:val="0"/>
        <w:snapToGrid w:val="0"/>
        <w:spacing w:line="240" w:lineRule="atLeast"/>
        <w:rPr>
          <w:rFonts w:asciiTheme="majorEastAsia" w:eastAsiaTheme="majorEastAsia" w:hAnsiTheme="majorEastAsia"/>
          <w:sz w:val="36"/>
          <w:szCs w:val="28"/>
        </w:rPr>
      </w:pPr>
      <w:r>
        <w:rPr>
          <w:noProof/>
        </w:rPr>
        <w:drawing>
          <wp:inline distT="0" distB="0" distL="0" distR="0" wp14:anchorId="1913EF8F" wp14:editId="1A361CD9">
            <wp:extent cx="6258560" cy="7861300"/>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6273824" cy="7880473"/>
                    </a:xfrm>
                    <a:prstGeom prst="rect">
                      <a:avLst/>
                    </a:prstGeom>
                  </pic:spPr>
                </pic:pic>
              </a:graphicData>
            </a:graphic>
          </wp:inline>
        </w:drawing>
      </w:r>
    </w:p>
    <w:p w:rsidR="00A751DB" w:rsidRDefault="00A751DB" w:rsidP="00927491">
      <w:pPr>
        <w:adjustRightInd w:val="0"/>
        <w:snapToGrid w:val="0"/>
        <w:spacing w:line="240" w:lineRule="atLeast"/>
        <w:rPr>
          <w:rFonts w:asciiTheme="majorEastAsia" w:eastAsiaTheme="majorEastAsia" w:hAnsiTheme="majorEastAsia"/>
          <w:sz w:val="36"/>
          <w:szCs w:val="28"/>
        </w:rPr>
      </w:pPr>
    </w:p>
    <w:p w:rsidR="00A751DB" w:rsidRDefault="00A751DB" w:rsidP="00927491">
      <w:pPr>
        <w:adjustRightInd w:val="0"/>
        <w:snapToGrid w:val="0"/>
        <w:spacing w:line="240" w:lineRule="atLeast"/>
        <w:rPr>
          <w:rFonts w:asciiTheme="majorEastAsia" w:eastAsiaTheme="majorEastAsia" w:hAnsiTheme="majorEastAsia"/>
          <w:sz w:val="36"/>
          <w:szCs w:val="28"/>
        </w:rPr>
      </w:pPr>
    </w:p>
    <w:p w:rsidR="00353F35" w:rsidRDefault="00353F35" w:rsidP="00927491">
      <w:pPr>
        <w:adjustRightInd w:val="0"/>
        <w:snapToGrid w:val="0"/>
        <w:spacing w:line="240" w:lineRule="atLeast"/>
        <w:rPr>
          <w:rFonts w:asciiTheme="majorEastAsia" w:eastAsiaTheme="majorEastAsia" w:hAnsiTheme="majorEastAsia"/>
          <w:sz w:val="36"/>
          <w:szCs w:val="28"/>
        </w:rPr>
        <w:sectPr w:rsidR="00353F35" w:rsidSect="00353F35">
          <w:pgSz w:w="11906" w:h="16838" w:code="9"/>
          <w:pgMar w:top="1440" w:right="1080" w:bottom="1440" w:left="1080" w:header="720" w:footer="720" w:gutter="0"/>
          <w:pgNumType w:fmt="numberInDash"/>
          <w:cols w:space="720"/>
          <w:noEndnote/>
          <w:docGrid w:type="lines" w:linePitch="360"/>
        </w:sectPr>
      </w:pPr>
    </w:p>
    <w:p w:rsidR="00353F35" w:rsidRDefault="00353F35" w:rsidP="00927491">
      <w:pPr>
        <w:adjustRightInd w:val="0"/>
        <w:snapToGrid w:val="0"/>
        <w:spacing w:line="240" w:lineRule="atLeast"/>
        <w:rPr>
          <w:rFonts w:asciiTheme="majorEastAsia" w:eastAsiaTheme="majorEastAsia" w:hAnsiTheme="majorEastAsia"/>
          <w:sz w:val="36"/>
          <w:szCs w:val="28"/>
        </w:rPr>
      </w:pPr>
    </w:p>
    <w:p w:rsidR="00927491" w:rsidRPr="007122B4" w:rsidRDefault="004C2E31" w:rsidP="00927491">
      <w:pPr>
        <w:adjustRightInd w:val="0"/>
        <w:snapToGrid w:val="0"/>
        <w:spacing w:line="240" w:lineRule="atLeast"/>
        <w:rPr>
          <w:rFonts w:ascii="HGｺﾞｼｯｸM" w:eastAsia="HGｺﾞｼｯｸM" w:hAnsiTheme="majorEastAsia"/>
          <w:sz w:val="36"/>
          <w:szCs w:val="28"/>
        </w:rPr>
      </w:pPr>
      <w:r w:rsidRPr="009350BA">
        <w:rPr>
          <w:rFonts w:asciiTheme="majorEastAsia" w:eastAsiaTheme="majorEastAsia" w:hAnsiTheme="majorEastAsia" w:hint="eastAsia"/>
          <w:sz w:val="36"/>
          <w:szCs w:val="28"/>
        </w:rPr>
        <w:t xml:space="preserve">　</w:t>
      </w:r>
      <w:r w:rsidR="00A87FB0" w:rsidRPr="007122B4">
        <w:rPr>
          <w:rFonts w:ascii="HGｺﾞｼｯｸM" w:eastAsia="HGｺﾞｼｯｸM" w:hAnsiTheme="majorEastAsia" w:hint="eastAsia"/>
          <w:sz w:val="36"/>
          <w:szCs w:val="28"/>
        </w:rPr>
        <w:t>消防署一覧</w:t>
      </w:r>
    </w:p>
    <w:p w:rsidR="00A87FB0" w:rsidRPr="007122B4" w:rsidRDefault="00A87FB0" w:rsidP="00927491">
      <w:pPr>
        <w:adjustRightInd w:val="0"/>
        <w:snapToGrid w:val="0"/>
        <w:spacing w:line="240" w:lineRule="atLeast"/>
        <w:rPr>
          <w:rFonts w:ascii="HGｺﾞｼｯｸM" w:eastAsia="HGｺﾞｼｯｸM" w:hAnsiTheme="majorEastAsia"/>
          <w:sz w:val="24"/>
          <w:szCs w:val="20"/>
        </w:rPr>
      </w:pPr>
    </w:p>
    <w:tbl>
      <w:tblPr>
        <w:tblStyle w:val="ab"/>
        <w:tblW w:w="14970" w:type="dxa"/>
        <w:tblLayout w:type="fixed"/>
        <w:tblLook w:val="04A0" w:firstRow="1" w:lastRow="0" w:firstColumn="1" w:lastColumn="0" w:noHBand="0" w:noVBand="1"/>
      </w:tblPr>
      <w:tblGrid>
        <w:gridCol w:w="1533"/>
        <w:gridCol w:w="2279"/>
        <w:gridCol w:w="11158"/>
      </w:tblGrid>
      <w:tr w:rsidR="00927491" w:rsidRPr="007122B4" w:rsidTr="00A71BE4">
        <w:trPr>
          <w:trHeight w:val="284"/>
        </w:trPr>
        <w:tc>
          <w:tcPr>
            <w:tcW w:w="1533" w:type="dxa"/>
          </w:tcPr>
          <w:p w:rsidR="00927491" w:rsidRPr="007122B4" w:rsidRDefault="00A87FB0" w:rsidP="009274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各署</w:t>
            </w:r>
          </w:p>
        </w:tc>
        <w:tc>
          <w:tcPr>
            <w:tcW w:w="2279" w:type="dxa"/>
          </w:tcPr>
          <w:p w:rsidR="00927491" w:rsidRPr="007122B4" w:rsidRDefault="00A87FB0" w:rsidP="009274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連絡先</w:t>
            </w:r>
          </w:p>
        </w:tc>
        <w:tc>
          <w:tcPr>
            <w:tcW w:w="11158" w:type="dxa"/>
          </w:tcPr>
          <w:p w:rsidR="00927491" w:rsidRPr="007122B4" w:rsidRDefault="00927491" w:rsidP="009274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管轄区域</w:t>
            </w:r>
          </w:p>
        </w:tc>
      </w:tr>
      <w:tr w:rsidR="00927491" w:rsidRPr="007122B4" w:rsidTr="00A71BE4">
        <w:trPr>
          <w:trHeight w:val="2902"/>
        </w:trPr>
        <w:tc>
          <w:tcPr>
            <w:tcW w:w="1533" w:type="dxa"/>
            <w:vAlign w:val="center"/>
          </w:tcPr>
          <w:p w:rsidR="00927491" w:rsidRPr="007122B4" w:rsidRDefault="00927491" w:rsidP="00A87FB0">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中央消防署</w:t>
            </w:r>
          </w:p>
        </w:tc>
        <w:tc>
          <w:tcPr>
            <w:tcW w:w="2279" w:type="dxa"/>
            <w:vAlign w:val="center"/>
          </w:tcPr>
          <w:p w:rsidR="00927491" w:rsidRPr="007122B4" w:rsidRDefault="00A87FB0" w:rsidP="00A87FB0">
            <w:pPr>
              <w:adjustRightInd w:val="0"/>
              <w:snapToGrid w:val="0"/>
              <w:spacing w:line="240" w:lineRule="atLeast"/>
              <w:rPr>
                <w:rFonts w:ascii="HGｺﾞｼｯｸM" w:eastAsia="HGｺﾞｼｯｸM" w:hAnsiTheme="majorEastAsia"/>
                <w:sz w:val="24"/>
              </w:rPr>
            </w:pPr>
            <w:r w:rsidRPr="007122B4">
              <w:rPr>
                <w:rFonts w:ascii="HGｺﾞｼｯｸM" w:eastAsia="HGｺﾞｼｯｸM" w:hAnsiTheme="majorEastAsia" w:hint="eastAsia"/>
                <w:sz w:val="24"/>
              </w:rPr>
              <w:t>℡0284-41-3194</w:t>
            </w:r>
          </w:p>
          <w:p w:rsidR="00A87FB0" w:rsidRPr="007122B4" w:rsidRDefault="00A87FB0" w:rsidP="00A87FB0">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w w:val="66"/>
                <w:kern w:val="0"/>
                <w:sz w:val="24"/>
                <w:fitText w:val="240" w:id="1664358656"/>
              </w:rPr>
              <w:t>Fax</w:t>
            </w:r>
            <w:r w:rsidRPr="007122B4">
              <w:rPr>
                <w:rFonts w:ascii="HGｺﾞｼｯｸM" w:eastAsia="HGｺﾞｼｯｸM" w:hAnsiTheme="majorEastAsia" w:hint="eastAsia"/>
                <w:kern w:val="0"/>
                <w:sz w:val="24"/>
              </w:rPr>
              <w:t>0284-41-5015</w:t>
            </w:r>
          </w:p>
        </w:tc>
        <w:tc>
          <w:tcPr>
            <w:tcW w:w="11158" w:type="dxa"/>
          </w:tcPr>
          <w:p w:rsidR="00927491" w:rsidRPr="007122B4" w:rsidRDefault="00927491" w:rsidP="009274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通一丁目、通二丁目、通三丁目、通四丁目、通五丁目、通六丁目、通七丁目、緑町一丁目、緑町二丁目、栄町一丁目、栄町二丁目、西宮町、巴町、雪輪町、井草町、大門通、昌平町、永楽町、家富町、本城一丁目、本城二丁目、本城三丁目、柳原町、大正町、有楽町、元学町、東砂原後町、西砂原後町、田所町、旭町、丸山町、大町、伊勢町、伊勢町一丁目、伊勢町二丁目、伊勢町三丁目、伊勢町四丁目、伊勢南町、相生町、大橋町一丁目、大橋町二丁目、助戸一丁目、助戸二丁目、助戸三丁目、助戸仲町、助戸東山町、助戸新山町、助戸大橋町、新山町、久松町、芳町、花園町、弥生町、真砂町、富士見町、末広町、常盤町、千歳町、錦町、寿町、岩井町、今福町、五十部町、大岩町、菅田町、菅田町一丁目、利保町、利保町一丁目、利保町二丁目、利保町三丁目、江川町、江川町一丁目、江川町二丁目、江川町三丁目、江川町四丁目、月谷町、田島町、田島町一丁目、樺崎町、大月町、赤松台一丁目、赤松台二丁目、名草上町、名草中町、名草下町、名草下町一丁目</w:t>
            </w:r>
          </w:p>
        </w:tc>
      </w:tr>
      <w:tr w:rsidR="00927491" w:rsidRPr="007122B4" w:rsidTr="00A71BE4">
        <w:trPr>
          <w:trHeight w:val="1166"/>
        </w:trPr>
        <w:tc>
          <w:tcPr>
            <w:tcW w:w="1533" w:type="dxa"/>
            <w:vAlign w:val="center"/>
          </w:tcPr>
          <w:p w:rsidR="00927491" w:rsidRPr="007122B4" w:rsidRDefault="00927491" w:rsidP="00A87FB0">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中央消防署東分署</w:t>
            </w:r>
          </w:p>
        </w:tc>
        <w:tc>
          <w:tcPr>
            <w:tcW w:w="2279" w:type="dxa"/>
            <w:vAlign w:val="center"/>
          </w:tcPr>
          <w:p w:rsidR="00927491" w:rsidRPr="007122B4" w:rsidRDefault="00A87FB0" w:rsidP="00A87FB0">
            <w:pPr>
              <w:adjustRightInd w:val="0"/>
              <w:snapToGrid w:val="0"/>
              <w:spacing w:line="240" w:lineRule="atLeast"/>
              <w:rPr>
                <w:rFonts w:ascii="HGｺﾞｼｯｸM" w:eastAsia="HGｺﾞｼｯｸM" w:hAnsiTheme="majorEastAsia"/>
                <w:sz w:val="24"/>
              </w:rPr>
            </w:pPr>
            <w:r w:rsidRPr="007122B4">
              <w:rPr>
                <w:rFonts w:ascii="HGｺﾞｼｯｸM" w:eastAsia="HGｺﾞｼｯｸM" w:hAnsiTheme="majorEastAsia" w:hint="eastAsia"/>
                <w:sz w:val="24"/>
              </w:rPr>
              <w:t>℡0284-91-0509</w:t>
            </w:r>
          </w:p>
          <w:p w:rsidR="00A87FB0" w:rsidRPr="007122B4" w:rsidRDefault="00A87FB0" w:rsidP="00A87FB0">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w w:val="66"/>
                <w:kern w:val="0"/>
                <w:sz w:val="24"/>
                <w:fitText w:val="240" w:id="1664358656"/>
              </w:rPr>
              <w:t>Fax</w:t>
            </w:r>
            <w:r w:rsidRPr="007122B4">
              <w:rPr>
                <w:rFonts w:ascii="HGｺﾞｼｯｸM" w:eastAsia="HGｺﾞｼｯｸM" w:hAnsiTheme="majorEastAsia" w:hint="eastAsia"/>
                <w:kern w:val="0"/>
                <w:sz w:val="24"/>
              </w:rPr>
              <w:t>0284-91-0969</w:t>
            </w:r>
          </w:p>
        </w:tc>
        <w:tc>
          <w:tcPr>
            <w:tcW w:w="11158" w:type="dxa"/>
          </w:tcPr>
          <w:p w:rsidR="00927491" w:rsidRPr="0090492F" w:rsidRDefault="00927491" w:rsidP="00927491">
            <w:pPr>
              <w:adjustRightInd w:val="0"/>
              <w:snapToGrid w:val="0"/>
              <w:spacing w:line="240" w:lineRule="atLeast"/>
              <w:rPr>
                <w:rFonts w:ascii="HGｺﾞｼｯｸM" w:eastAsia="HGｺﾞｼｯｸM" w:hAnsiTheme="majorEastAsia"/>
                <w:sz w:val="24"/>
                <w:szCs w:val="20"/>
              </w:rPr>
            </w:pPr>
            <w:r w:rsidRPr="0090492F">
              <w:rPr>
                <w:rFonts w:ascii="HGｺﾞｼｯｸM" w:eastAsia="HGｺﾞｼｯｸM" w:hAnsiTheme="majorEastAsia" w:hint="eastAsia"/>
                <w:sz w:val="24"/>
                <w:szCs w:val="20"/>
              </w:rPr>
              <w:t>駒場町、西場町、稲岡町、寺岡町、多田木町、奥戸町、迫間町、猿田町、毛野新町一丁目、毛野新町二丁目、毛野新町三丁目、毛野新町四丁目、宮北町、若草町、川崎町、大久保町、大沼田町、八椚町、鵤木町、常見町、常見町一丁目、常見町二丁目、常見町三丁目、山川町</w:t>
            </w:r>
            <w:r w:rsidR="00A71BE4" w:rsidRPr="0090492F">
              <w:rPr>
                <w:rFonts w:ascii="HGｺﾞｼｯｸM" w:eastAsia="HGｺﾞｼｯｸM" w:hAnsiTheme="majorEastAsia" w:hint="eastAsia"/>
                <w:sz w:val="24"/>
                <w:szCs w:val="20"/>
              </w:rPr>
              <w:t>、高松町、久保田町、瑞穂野町、野田町、梁田町</w:t>
            </w:r>
          </w:p>
        </w:tc>
      </w:tr>
      <w:tr w:rsidR="00927491" w:rsidRPr="007122B4" w:rsidTr="00A71BE4">
        <w:trPr>
          <w:trHeight w:val="568"/>
        </w:trPr>
        <w:tc>
          <w:tcPr>
            <w:tcW w:w="1533" w:type="dxa"/>
            <w:vAlign w:val="center"/>
          </w:tcPr>
          <w:p w:rsidR="00927491" w:rsidRPr="007122B4" w:rsidRDefault="00927491" w:rsidP="00A87FB0">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中央消防署西分署</w:t>
            </w:r>
          </w:p>
        </w:tc>
        <w:tc>
          <w:tcPr>
            <w:tcW w:w="2279" w:type="dxa"/>
            <w:vAlign w:val="center"/>
          </w:tcPr>
          <w:p w:rsidR="00A87FB0" w:rsidRPr="007122B4" w:rsidRDefault="00A87FB0" w:rsidP="00A87FB0">
            <w:pPr>
              <w:adjustRightInd w:val="0"/>
              <w:snapToGrid w:val="0"/>
              <w:spacing w:line="240" w:lineRule="atLeast"/>
              <w:rPr>
                <w:rFonts w:ascii="HGｺﾞｼｯｸM" w:eastAsia="HGｺﾞｼｯｸM" w:hAnsiTheme="majorEastAsia"/>
                <w:sz w:val="24"/>
              </w:rPr>
            </w:pPr>
            <w:r w:rsidRPr="007122B4">
              <w:rPr>
                <w:rFonts w:ascii="HGｺﾞｼｯｸM" w:eastAsia="HGｺﾞｼｯｸM" w:hAnsiTheme="majorEastAsia" w:hint="eastAsia"/>
                <w:sz w:val="24"/>
              </w:rPr>
              <w:t>℡0284-62-0119</w:t>
            </w:r>
          </w:p>
          <w:p w:rsidR="00927491" w:rsidRPr="007122B4" w:rsidRDefault="00A87FB0" w:rsidP="00A87FB0">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w w:val="66"/>
                <w:kern w:val="0"/>
                <w:sz w:val="24"/>
                <w:fitText w:val="240" w:id="1664358656"/>
              </w:rPr>
              <w:t>Fax</w:t>
            </w:r>
            <w:r w:rsidRPr="007122B4">
              <w:rPr>
                <w:rFonts w:ascii="HGｺﾞｼｯｸM" w:eastAsia="HGｺﾞｼｯｸM" w:hAnsiTheme="majorEastAsia" w:hint="eastAsia"/>
                <w:kern w:val="0"/>
                <w:sz w:val="24"/>
              </w:rPr>
              <w:t>0284-62-9461</w:t>
            </w:r>
          </w:p>
        </w:tc>
        <w:tc>
          <w:tcPr>
            <w:tcW w:w="11158" w:type="dxa"/>
          </w:tcPr>
          <w:p w:rsidR="00927491" w:rsidRPr="0090492F" w:rsidRDefault="00927491" w:rsidP="00927491">
            <w:pPr>
              <w:adjustRightInd w:val="0"/>
              <w:snapToGrid w:val="0"/>
              <w:spacing w:line="240" w:lineRule="atLeast"/>
              <w:rPr>
                <w:rFonts w:ascii="HGｺﾞｼｯｸM" w:eastAsia="HGｺﾞｼｯｸM" w:hAnsiTheme="majorEastAsia"/>
                <w:sz w:val="24"/>
                <w:szCs w:val="20"/>
              </w:rPr>
            </w:pPr>
            <w:r w:rsidRPr="0090492F">
              <w:rPr>
                <w:rFonts w:ascii="HGｺﾞｼｯｸM" w:eastAsia="HGｺﾞｼｯｸM" w:hAnsiTheme="majorEastAsia" w:hint="eastAsia"/>
                <w:sz w:val="24"/>
                <w:szCs w:val="20"/>
              </w:rPr>
              <w:t>大前町、山下町、鹿島町、松田町、板倉町、粟谷町、葉鹿町、葉鹿町一丁目、葉鹿町二丁目、葉鹿南町、小俣町、小俣南町</w:t>
            </w:r>
          </w:p>
        </w:tc>
      </w:tr>
      <w:tr w:rsidR="00927491" w:rsidRPr="007122B4" w:rsidTr="00A71BE4">
        <w:trPr>
          <w:trHeight w:val="1345"/>
        </w:trPr>
        <w:tc>
          <w:tcPr>
            <w:tcW w:w="1533" w:type="dxa"/>
            <w:vAlign w:val="center"/>
          </w:tcPr>
          <w:p w:rsidR="00927491" w:rsidRPr="007122B4" w:rsidRDefault="00927491" w:rsidP="00A87FB0">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sz w:val="24"/>
                <w:szCs w:val="20"/>
              </w:rPr>
              <w:t>河南消防署</w:t>
            </w:r>
          </w:p>
        </w:tc>
        <w:tc>
          <w:tcPr>
            <w:tcW w:w="2279" w:type="dxa"/>
            <w:vAlign w:val="center"/>
          </w:tcPr>
          <w:p w:rsidR="00A87FB0" w:rsidRPr="007122B4" w:rsidRDefault="00A87FB0" w:rsidP="00A87FB0">
            <w:pPr>
              <w:adjustRightInd w:val="0"/>
              <w:snapToGrid w:val="0"/>
              <w:spacing w:line="240" w:lineRule="atLeast"/>
              <w:rPr>
                <w:rFonts w:ascii="HGｺﾞｼｯｸM" w:eastAsia="HGｺﾞｼｯｸM" w:hAnsiTheme="majorEastAsia"/>
                <w:sz w:val="24"/>
              </w:rPr>
            </w:pPr>
            <w:r w:rsidRPr="007122B4">
              <w:rPr>
                <w:rFonts w:ascii="HGｺﾞｼｯｸM" w:eastAsia="HGｺﾞｼｯｸM" w:hAnsiTheme="majorEastAsia" w:hint="eastAsia"/>
                <w:sz w:val="24"/>
              </w:rPr>
              <w:t>℡0284-71-1000</w:t>
            </w:r>
          </w:p>
          <w:p w:rsidR="00927491" w:rsidRPr="007122B4" w:rsidRDefault="00A87FB0" w:rsidP="00A87FB0">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AnsiTheme="majorEastAsia" w:hint="eastAsia"/>
                <w:w w:val="66"/>
                <w:kern w:val="0"/>
                <w:sz w:val="24"/>
                <w:fitText w:val="240" w:id="1664358656"/>
              </w:rPr>
              <w:t>Fax</w:t>
            </w:r>
            <w:r w:rsidRPr="007122B4">
              <w:rPr>
                <w:rFonts w:ascii="HGｺﾞｼｯｸM" w:eastAsia="HGｺﾞｼｯｸM" w:hAnsiTheme="majorEastAsia" w:hint="eastAsia"/>
                <w:kern w:val="0"/>
                <w:sz w:val="24"/>
              </w:rPr>
              <w:t>0284-73-4491</w:t>
            </w:r>
          </w:p>
        </w:tc>
        <w:tc>
          <w:tcPr>
            <w:tcW w:w="11158" w:type="dxa"/>
          </w:tcPr>
          <w:p w:rsidR="00927491" w:rsidRPr="0090492F" w:rsidRDefault="00927491" w:rsidP="00927491">
            <w:pPr>
              <w:adjustRightInd w:val="0"/>
              <w:snapToGrid w:val="0"/>
              <w:spacing w:line="240" w:lineRule="atLeast"/>
              <w:rPr>
                <w:rFonts w:ascii="HGｺﾞｼｯｸM" w:eastAsia="HGｺﾞｼｯｸM" w:hAnsiTheme="majorEastAsia"/>
                <w:sz w:val="24"/>
                <w:szCs w:val="20"/>
              </w:rPr>
            </w:pPr>
            <w:r w:rsidRPr="0090492F">
              <w:rPr>
                <w:rFonts w:ascii="HGｺﾞｼｯｸM" w:eastAsia="HGｺﾞｼｯｸM" w:hAnsiTheme="majorEastAsia" w:hint="eastAsia"/>
                <w:sz w:val="24"/>
                <w:szCs w:val="20"/>
              </w:rPr>
              <w:t>八幡町、八幡町一丁目、八幡町二丁目、八幡町三丁目、借宿町、借宿町一丁目、中川町、朝倉町、朝倉町二丁目、朝倉町三丁目、田中町、堀込町、西新井町、藤本町、新宿町、里矢場町、南大町、福居町、島田町、荒金町、南町</w:t>
            </w:r>
            <w:r w:rsidR="00A71BE4" w:rsidRPr="0090492F">
              <w:rPr>
                <w:rFonts w:ascii="HGｺﾞｼｯｸM" w:eastAsia="HGｺﾞｼｯｸM" w:hAnsiTheme="majorEastAsia" w:hint="eastAsia"/>
                <w:sz w:val="24"/>
                <w:szCs w:val="20"/>
              </w:rPr>
              <w:t>、上渋垂町、百頭町、県町、羽刈町、小曽根町、下渋垂町、福富町、福富新町、問屋町</w:t>
            </w:r>
          </w:p>
        </w:tc>
      </w:tr>
    </w:tbl>
    <w:p w:rsidR="00927491" w:rsidRDefault="00927491" w:rsidP="00927491">
      <w:pPr>
        <w:adjustRightInd w:val="0"/>
        <w:snapToGrid w:val="0"/>
        <w:spacing w:line="240" w:lineRule="atLeast"/>
        <w:rPr>
          <w:rFonts w:asciiTheme="majorEastAsia" w:eastAsiaTheme="majorEastAsia" w:hAnsiTheme="majorEastAsia"/>
          <w:sz w:val="24"/>
          <w:szCs w:val="20"/>
        </w:rPr>
      </w:pPr>
    </w:p>
    <w:p w:rsidR="003B1B24" w:rsidRDefault="003B1B24" w:rsidP="00927491">
      <w:pPr>
        <w:adjustRightInd w:val="0"/>
        <w:snapToGrid w:val="0"/>
        <w:spacing w:line="240" w:lineRule="atLeast"/>
        <w:rPr>
          <w:rFonts w:asciiTheme="majorEastAsia" w:eastAsiaTheme="majorEastAsia" w:hAnsiTheme="majorEastAsia"/>
          <w:sz w:val="24"/>
          <w:szCs w:val="20"/>
        </w:rPr>
      </w:pPr>
    </w:p>
    <w:p w:rsidR="003B1B24" w:rsidRDefault="003B1B24" w:rsidP="00927491">
      <w:pPr>
        <w:adjustRightInd w:val="0"/>
        <w:snapToGrid w:val="0"/>
        <w:spacing w:line="240" w:lineRule="atLeast"/>
        <w:rPr>
          <w:rFonts w:asciiTheme="majorEastAsia" w:eastAsiaTheme="majorEastAsia"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36"/>
          <w:szCs w:val="20"/>
        </w:rPr>
      </w:pPr>
      <w:r w:rsidRPr="007122B4">
        <w:rPr>
          <w:rFonts w:ascii="HGｺﾞｼｯｸM" w:eastAsia="HGｺﾞｼｯｸM" w:hint="eastAsia"/>
          <w:noProof/>
        </w:rPr>
        <w:lastRenderedPageBreak/>
        <w:drawing>
          <wp:anchor distT="0" distB="0" distL="114300" distR="114300" simplePos="0" relativeHeight="251660800" behindDoc="0" locked="0" layoutInCell="1" allowOverlap="1" wp14:anchorId="5582D55F" wp14:editId="63A5C8C1">
            <wp:simplePos x="0" y="0"/>
            <wp:positionH relativeFrom="column">
              <wp:posOffset>0</wp:posOffset>
            </wp:positionH>
            <wp:positionV relativeFrom="paragraph">
              <wp:posOffset>381000</wp:posOffset>
            </wp:positionV>
            <wp:extent cx="9320530" cy="1155700"/>
            <wp:effectExtent l="0" t="0" r="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6"/>
                    <a:stretch>
                      <a:fillRect/>
                    </a:stretch>
                  </pic:blipFill>
                  <pic:spPr>
                    <a:xfrm>
                      <a:off x="0" y="0"/>
                      <a:ext cx="9320530" cy="1155700"/>
                    </a:xfrm>
                    <a:prstGeom prst="rect">
                      <a:avLst/>
                    </a:prstGeom>
                  </pic:spPr>
                </pic:pic>
              </a:graphicData>
            </a:graphic>
            <wp14:sizeRelV relativeFrom="margin">
              <wp14:pctHeight>0</wp14:pctHeight>
            </wp14:sizeRelV>
          </wp:anchor>
        </w:drawing>
      </w:r>
      <w:r w:rsidRPr="007122B4">
        <w:rPr>
          <w:rFonts w:ascii="HGｺﾞｼｯｸM" w:eastAsia="HGｺﾞｼｯｸM" w:hAnsiTheme="majorEastAsia" w:hint="eastAsia"/>
          <w:sz w:val="36"/>
          <w:szCs w:val="20"/>
        </w:rPr>
        <w:t>気象警報について</w:t>
      </w:r>
    </w:p>
    <w:p w:rsidR="009350BA" w:rsidRPr="007122B4" w:rsidRDefault="009350BA" w:rsidP="00927491">
      <w:pPr>
        <w:adjustRightInd w:val="0"/>
        <w:snapToGrid w:val="0"/>
        <w:spacing w:line="240" w:lineRule="atLeast"/>
        <w:rPr>
          <w:rFonts w:ascii="HGｺﾞｼｯｸM" w:eastAsia="HGｺﾞｼｯｸM" w:hAnsiTheme="majorEastAsia"/>
          <w:sz w:val="36"/>
          <w:szCs w:val="20"/>
        </w:rPr>
      </w:pPr>
    </w:p>
    <w:p w:rsidR="009350BA" w:rsidRPr="007122B4" w:rsidRDefault="009350BA" w:rsidP="00927491">
      <w:pPr>
        <w:adjustRightInd w:val="0"/>
        <w:snapToGrid w:val="0"/>
        <w:spacing w:line="240" w:lineRule="atLeast"/>
        <w:rPr>
          <w:rFonts w:ascii="HGｺﾞｼｯｸM" w:eastAsia="HGｺﾞｼｯｸM" w:hAnsiTheme="majorEastAsia"/>
          <w:sz w:val="36"/>
          <w:szCs w:val="20"/>
        </w:rPr>
      </w:pPr>
    </w:p>
    <w:p w:rsidR="009350BA" w:rsidRPr="007122B4" w:rsidRDefault="009350BA" w:rsidP="00927491">
      <w:pPr>
        <w:adjustRightInd w:val="0"/>
        <w:snapToGrid w:val="0"/>
        <w:spacing w:line="240" w:lineRule="atLeast"/>
        <w:rPr>
          <w:rFonts w:ascii="HGｺﾞｼｯｸM" w:eastAsia="HGｺﾞｼｯｸM" w:hAnsiTheme="majorEastAsia"/>
          <w:sz w:val="36"/>
          <w:szCs w:val="20"/>
        </w:rPr>
      </w:pPr>
    </w:p>
    <w:p w:rsidR="009350BA" w:rsidRPr="007122B4" w:rsidRDefault="009350BA" w:rsidP="00927491">
      <w:pPr>
        <w:adjustRightInd w:val="0"/>
        <w:snapToGrid w:val="0"/>
        <w:spacing w:line="240" w:lineRule="atLeast"/>
        <w:rPr>
          <w:rFonts w:ascii="HGｺﾞｼｯｸM" w:eastAsia="HGｺﾞｼｯｸM" w:hAnsiTheme="majorEastAsia"/>
          <w:sz w:val="36"/>
          <w:szCs w:val="20"/>
        </w:rPr>
      </w:pPr>
    </w:p>
    <w:p w:rsidR="009350BA" w:rsidRPr="007122B4" w:rsidRDefault="009350BA" w:rsidP="00927491">
      <w:pPr>
        <w:adjustRightInd w:val="0"/>
        <w:snapToGrid w:val="0"/>
        <w:spacing w:line="240" w:lineRule="atLeast"/>
        <w:rPr>
          <w:rFonts w:ascii="HGｺﾞｼｯｸM" w:eastAsia="HGｺﾞｼｯｸM" w:hAnsiTheme="majorEastAsia"/>
          <w:sz w:val="36"/>
          <w:szCs w:val="20"/>
        </w:rPr>
      </w:pPr>
    </w:p>
    <w:p w:rsidR="009350BA" w:rsidRPr="007122B4" w:rsidRDefault="009350BA" w:rsidP="00927491">
      <w:pPr>
        <w:adjustRightInd w:val="0"/>
        <w:snapToGrid w:val="0"/>
        <w:spacing w:line="240" w:lineRule="atLeast"/>
        <w:rPr>
          <w:rFonts w:ascii="HGｺﾞｼｯｸM" w:eastAsia="HGｺﾞｼｯｸM" w:hAnsiTheme="majorEastAsia"/>
          <w:sz w:val="36"/>
          <w:szCs w:val="20"/>
        </w:rPr>
      </w:pPr>
      <w:r w:rsidRPr="007122B4">
        <w:rPr>
          <w:rFonts w:ascii="HGｺﾞｼｯｸM" w:eastAsia="HGｺﾞｼｯｸM" w:hAnsiTheme="majorEastAsia" w:hint="eastAsia"/>
          <w:sz w:val="36"/>
          <w:szCs w:val="20"/>
        </w:rPr>
        <w:t>気象情報について</w:t>
      </w: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r w:rsidRPr="007122B4">
        <w:rPr>
          <w:rFonts w:ascii="HGｺﾞｼｯｸM" w:eastAsia="HGｺﾞｼｯｸM" w:hint="eastAsia"/>
          <w:noProof/>
        </w:rPr>
        <w:drawing>
          <wp:anchor distT="0" distB="0" distL="114300" distR="114300" simplePos="0" relativeHeight="251681280" behindDoc="0" locked="0" layoutInCell="1" allowOverlap="1" wp14:anchorId="0F6F4AA7" wp14:editId="07F4F531">
            <wp:simplePos x="0" y="0"/>
            <wp:positionH relativeFrom="column">
              <wp:posOffset>635</wp:posOffset>
            </wp:positionH>
            <wp:positionV relativeFrom="paragraph">
              <wp:posOffset>12700</wp:posOffset>
            </wp:positionV>
            <wp:extent cx="9320530" cy="3499485"/>
            <wp:effectExtent l="0" t="0" r="0" b="5715"/>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17"/>
                    <a:stretch>
                      <a:fillRect/>
                    </a:stretch>
                  </pic:blipFill>
                  <pic:spPr>
                    <a:xfrm>
                      <a:off x="0" y="0"/>
                      <a:ext cx="9320530" cy="3499485"/>
                    </a:xfrm>
                    <a:prstGeom prst="rect">
                      <a:avLst/>
                    </a:prstGeom>
                  </pic:spPr>
                </pic:pic>
              </a:graphicData>
            </a:graphic>
          </wp:anchor>
        </w:drawing>
      </w: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27491">
      <w:pPr>
        <w:adjustRightInd w:val="0"/>
        <w:snapToGrid w:val="0"/>
        <w:spacing w:line="240" w:lineRule="atLeast"/>
        <w:rPr>
          <w:rFonts w:ascii="HGｺﾞｼｯｸM" w:eastAsia="HGｺﾞｼｯｸM" w:hAnsiTheme="majorEastAsia"/>
          <w:sz w:val="24"/>
          <w:szCs w:val="20"/>
        </w:rPr>
      </w:pPr>
    </w:p>
    <w:p w:rsidR="009350BA" w:rsidRPr="007122B4" w:rsidRDefault="009350BA" w:rsidP="009350BA">
      <w:pPr>
        <w:adjustRightInd w:val="0"/>
        <w:snapToGrid w:val="0"/>
        <w:spacing w:line="240" w:lineRule="atLeast"/>
        <w:rPr>
          <w:rFonts w:ascii="HGｺﾞｼｯｸM" w:eastAsia="HGｺﾞｼｯｸM" w:hAnsiTheme="majorEastAsia"/>
          <w:sz w:val="36"/>
          <w:szCs w:val="20"/>
        </w:rPr>
      </w:pPr>
      <w:r w:rsidRPr="007122B4">
        <w:rPr>
          <w:rFonts w:ascii="HGｺﾞｼｯｸM" w:eastAsia="HGｺﾞｼｯｸM" w:hAnsiTheme="majorEastAsia" w:hint="eastAsia"/>
          <w:sz w:val="36"/>
          <w:szCs w:val="20"/>
        </w:rPr>
        <w:lastRenderedPageBreak/>
        <w:t>避難情報について</w:t>
      </w:r>
    </w:p>
    <w:p w:rsidR="009350BA" w:rsidRPr="00DF187B" w:rsidRDefault="007122B4" w:rsidP="007122B4">
      <w:pPr>
        <w:adjustRightInd w:val="0"/>
        <w:snapToGrid w:val="0"/>
        <w:spacing w:line="240" w:lineRule="atLeast"/>
        <w:ind w:firstLineChars="100" w:firstLine="320"/>
        <w:rPr>
          <w:rFonts w:ascii="HGｺﾞｼｯｸM" w:eastAsia="HGｺﾞｼｯｸM" w:hAnsiTheme="majorEastAsia"/>
          <w:sz w:val="32"/>
          <w:szCs w:val="20"/>
        </w:rPr>
      </w:pPr>
      <w:r w:rsidRPr="00DF187B">
        <w:rPr>
          <w:rFonts w:ascii="HGｺﾞｼｯｸM" w:eastAsia="HGｺﾞｼｯｸM" w:hAnsiTheme="majorEastAsia" w:hint="eastAsia"/>
          <w:sz w:val="32"/>
          <w:szCs w:val="20"/>
        </w:rPr>
        <w:t>◎</w:t>
      </w:r>
      <w:r w:rsidR="0090492F">
        <w:rPr>
          <w:rFonts w:ascii="HGｺﾞｼｯｸM" w:eastAsia="HGｺﾞｼｯｸM" w:hAnsiTheme="majorEastAsia" w:hint="eastAsia"/>
          <w:sz w:val="32"/>
          <w:szCs w:val="20"/>
        </w:rPr>
        <w:t>高齢者等</w:t>
      </w:r>
      <w:r w:rsidR="009350BA" w:rsidRPr="00DF187B">
        <w:rPr>
          <w:rFonts w:ascii="HGｺﾞｼｯｸM" w:eastAsia="HGｺﾞｼｯｸM" w:hAnsiTheme="majorEastAsia" w:hint="eastAsia"/>
          <w:bCs/>
          <w:sz w:val="32"/>
          <w:szCs w:val="20"/>
        </w:rPr>
        <w:t>避難</w:t>
      </w:r>
    </w:p>
    <w:p w:rsidR="0090492F" w:rsidRDefault="009350BA" w:rsidP="0090492F">
      <w:pPr>
        <w:adjustRightInd w:val="0"/>
        <w:snapToGrid w:val="0"/>
        <w:spacing w:line="240" w:lineRule="atLeast"/>
        <w:ind w:leftChars="100" w:left="220" w:firstLineChars="150" w:firstLine="480"/>
        <w:rPr>
          <w:rFonts w:ascii="HGｺﾞｼｯｸM" w:eastAsia="HGｺﾞｼｯｸM" w:hAnsiTheme="majorEastAsia"/>
          <w:sz w:val="32"/>
          <w:szCs w:val="20"/>
        </w:rPr>
      </w:pPr>
      <w:r w:rsidRPr="00DF187B">
        <w:rPr>
          <w:rFonts w:ascii="HGｺﾞｼｯｸM" w:eastAsia="HGｺﾞｼｯｸM" w:hAnsiTheme="majorEastAsia" w:hint="eastAsia"/>
          <w:sz w:val="32"/>
          <w:szCs w:val="20"/>
        </w:rPr>
        <w:t>避難するのに時間がかかる要配慮者やその支援者に対し、</w:t>
      </w:r>
      <w:r w:rsidR="0090492F">
        <w:rPr>
          <w:rFonts w:ascii="HGｺﾞｼｯｸM" w:eastAsia="HGｺﾞｼｯｸM" w:hAnsiTheme="majorEastAsia" w:hint="eastAsia"/>
          <w:sz w:val="32"/>
          <w:szCs w:val="20"/>
        </w:rPr>
        <w:t>早めの</w:t>
      </w:r>
      <w:r w:rsidRPr="00DF187B">
        <w:rPr>
          <w:rFonts w:ascii="HGｺﾞｼｯｸM" w:eastAsia="HGｺﾞｼｯｸM" w:hAnsiTheme="majorEastAsia" w:hint="eastAsia"/>
          <w:bCs/>
          <w:sz w:val="32"/>
          <w:szCs w:val="20"/>
        </w:rPr>
        <w:t>避難行動を促す</w:t>
      </w:r>
      <w:r w:rsidRPr="00DF187B">
        <w:rPr>
          <w:rFonts w:ascii="HGｺﾞｼｯｸM" w:eastAsia="HGｺﾞｼｯｸM" w:hAnsiTheme="majorEastAsia" w:hint="eastAsia"/>
          <w:sz w:val="32"/>
          <w:szCs w:val="20"/>
        </w:rPr>
        <w:t>ために発令。</w:t>
      </w:r>
    </w:p>
    <w:p w:rsidR="009350BA" w:rsidRPr="00DF187B" w:rsidRDefault="009350BA" w:rsidP="0090492F">
      <w:pPr>
        <w:adjustRightInd w:val="0"/>
        <w:snapToGrid w:val="0"/>
        <w:spacing w:line="240" w:lineRule="atLeast"/>
        <w:ind w:leftChars="100" w:left="220" w:firstLineChars="150" w:firstLine="480"/>
        <w:rPr>
          <w:rFonts w:ascii="HGｺﾞｼｯｸM" w:eastAsia="HGｺﾞｼｯｸM" w:hAnsiTheme="majorEastAsia"/>
          <w:sz w:val="32"/>
          <w:szCs w:val="20"/>
        </w:rPr>
      </w:pPr>
      <w:r w:rsidRPr="00DF187B">
        <w:rPr>
          <w:rFonts w:ascii="HGｺﾞｼｯｸM" w:eastAsia="HGｺﾞｼｯｸM" w:hAnsiTheme="majorEastAsia" w:hint="eastAsia"/>
          <w:sz w:val="32"/>
          <w:szCs w:val="20"/>
        </w:rPr>
        <w:t>通常の避難行動ができる人も、家族との連絡、非常持出品の用意などの準備を始める。</w:t>
      </w:r>
    </w:p>
    <w:p w:rsidR="007122B4" w:rsidRPr="00DF187B" w:rsidRDefault="007122B4" w:rsidP="007122B4">
      <w:pPr>
        <w:adjustRightInd w:val="0"/>
        <w:snapToGrid w:val="0"/>
        <w:spacing w:line="240" w:lineRule="atLeast"/>
        <w:ind w:left="140" w:hangingChars="100" w:hanging="140"/>
        <w:rPr>
          <w:rFonts w:ascii="HGｺﾞｼｯｸM" w:eastAsia="HGｺﾞｼｯｸM" w:hAnsiTheme="majorEastAsia"/>
          <w:sz w:val="14"/>
          <w:szCs w:val="20"/>
        </w:rPr>
      </w:pPr>
    </w:p>
    <w:p w:rsidR="009350BA" w:rsidRPr="00DF187B" w:rsidRDefault="007122B4" w:rsidP="007122B4">
      <w:pPr>
        <w:adjustRightInd w:val="0"/>
        <w:snapToGrid w:val="0"/>
        <w:spacing w:line="240" w:lineRule="atLeast"/>
        <w:ind w:leftChars="100" w:left="220"/>
        <w:rPr>
          <w:rFonts w:ascii="HGｺﾞｼｯｸM" w:eastAsia="HGｺﾞｼｯｸM" w:hAnsiTheme="majorEastAsia"/>
          <w:sz w:val="32"/>
          <w:szCs w:val="20"/>
        </w:rPr>
      </w:pPr>
      <w:r w:rsidRPr="00DF187B">
        <w:rPr>
          <w:rFonts w:ascii="HGｺﾞｼｯｸM" w:eastAsia="HGｺﾞｼｯｸM" w:hAnsiTheme="majorEastAsia" w:hint="eastAsia"/>
          <w:sz w:val="32"/>
          <w:szCs w:val="20"/>
        </w:rPr>
        <w:t>◎</w:t>
      </w:r>
      <w:r w:rsidR="009350BA" w:rsidRPr="00DF187B">
        <w:rPr>
          <w:rFonts w:ascii="HGｺﾞｼｯｸM" w:eastAsia="HGｺﾞｼｯｸM" w:hAnsiTheme="majorEastAsia" w:hint="eastAsia"/>
          <w:bCs/>
          <w:sz w:val="32"/>
          <w:szCs w:val="20"/>
        </w:rPr>
        <w:t>避難</w:t>
      </w:r>
      <w:r w:rsidR="0090492F">
        <w:rPr>
          <w:rFonts w:ascii="HGｺﾞｼｯｸM" w:eastAsia="HGｺﾞｼｯｸM" w:hAnsiTheme="majorEastAsia" w:hint="eastAsia"/>
          <w:bCs/>
          <w:sz w:val="32"/>
          <w:szCs w:val="20"/>
        </w:rPr>
        <w:t>指示</w:t>
      </w:r>
    </w:p>
    <w:p w:rsidR="009350BA" w:rsidRPr="00DF187B" w:rsidRDefault="009350BA" w:rsidP="0090492F">
      <w:pPr>
        <w:adjustRightInd w:val="0"/>
        <w:snapToGrid w:val="0"/>
        <w:spacing w:line="240" w:lineRule="atLeast"/>
        <w:ind w:left="320" w:hangingChars="100" w:hanging="320"/>
        <w:rPr>
          <w:rFonts w:ascii="HGｺﾞｼｯｸM" w:eastAsia="HGｺﾞｼｯｸM" w:hAnsiTheme="majorEastAsia"/>
          <w:sz w:val="32"/>
          <w:szCs w:val="20"/>
        </w:rPr>
      </w:pPr>
      <w:r w:rsidRPr="00DF187B">
        <w:rPr>
          <w:rFonts w:ascii="HGｺﾞｼｯｸM" w:eastAsia="HGｺﾞｼｯｸM" w:hAnsiTheme="majorEastAsia" w:hint="eastAsia"/>
          <w:sz w:val="32"/>
          <w:szCs w:val="20"/>
        </w:rPr>
        <w:t xml:space="preserve">　　災害による被害の危険性が高まったときに発令。</w:t>
      </w:r>
      <w:r w:rsidR="0090492F">
        <w:rPr>
          <w:rFonts w:ascii="HGｺﾞｼｯｸM" w:eastAsia="HGｺﾞｼｯｸM" w:hAnsiTheme="majorEastAsia" w:hint="eastAsia"/>
          <w:sz w:val="32"/>
          <w:szCs w:val="20"/>
        </w:rPr>
        <w:t>あらかじめ決めていた避難</w:t>
      </w:r>
      <w:r w:rsidRPr="00DF187B">
        <w:rPr>
          <w:rFonts w:ascii="HGｺﾞｼｯｸM" w:eastAsia="HGｺﾞｼｯｸM" w:hAnsiTheme="majorEastAsia" w:hint="eastAsia"/>
          <w:sz w:val="32"/>
          <w:szCs w:val="20"/>
        </w:rPr>
        <w:t>場所にすみやかに避難</w:t>
      </w:r>
      <w:r w:rsidR="0090492F">
        <w:rPr>
          <w:rFonts w:ascii="HGｺﾞｼｯｸM" w:eastAsia="HGｺﾞｼｯｸM" w:hAnsiTheme="majorEastAsia" w:hint="eastAsia"/>
          <w:sz w:val="32"/>
          <w:szCs w:val="20"/>
        </w:rPr>
        <w:t>する</w:t>
      </w:r>
      <w:r w:rsidRPr="00DF187B">
        <w:rPr>
          <w:rFonts w:ascii="HGｺﾞｼｯｸM" w:eastAsia="HGｺﾞｼｯｸM" w:hAnsiTheme="majorEastAsia" w:hint="eastAsia"/>
          <w:sz w:val="32"/>
          <w:szCs w:val="20"/>
        </w:rPr>
        <w:t>。</w:t>
      </w:r>
      <w:r w:rsidR="0090492F">
        <w:rPr>
          <w:rFonts w:ascii="HGｺﾞｼｯｸM" w:eastAsia="HGｺﾞｼｯｸM" w:hAnsiTheme="majorEastAsia" w:hint="eastAsia"/>
          <w:sz w:val="32"/>
          <w:szCs w:val="20"/>
        </w:rPr>
        <w:t>自宅の２階以上の安全な場所に避難する屋内安全確保（垂直避難）や、自宅以外の安全な場所へ避難する立ち退き避難（水平避難）などがある。</w:t>
      </w:r>
    </w:p>
    <w:p w:rsidR="007122B4" w:rsidRPr="0090492F" w:rsidRDefault="0090492F" w:rsidP="009350BA">
      <w:pPr>
        <w:adjustRightInd w:val="0"/>
        <w:snapToGrid w:val="0"/>
        <w:spacing w:line="240" w:lineRule="atLeast"/>
        <w:rPr>
          <w:rFonts w:ascii="HGｺﾞｼｯｸM" w:eastAsia="HGｺﾞｼｯｸM" w:hAnsiTheme="majorEastAsia"/>
          <w:sz w:val="12"/>
          <w:szCs w:val="20"/>
        </w:rPr>
      </w:pPr>
      <w:r>
        <w:rPr>
          <w:rFonts w:ascii="HGｺﾞｼｯｸM" w:eastAsia="HGｺﾞｼｯｸM" w:hAnsiTheme="majorEastAsia" w:hint="eastAsia"/>
          <w:sz w:val="12"/>
          <w:szCs w:val="20"/>
        </w:rPr>
        <w:t xml:space="preserve">　　　</w:t>
      </w:r>
    </w:p>
    <w:p w:rsidR="009350BA" w:rsidRPr="00DF187B" w:rsidRDefault="007122B4" w:rsidP="007122B4">
      <w:pPr>
        <w:adjustRightInd w:val="0"/>
        <w:snapToGrid w:val="0"/>
        <w:spacing w:line="240" w:lineRule="atLeast"/>
        <w:ind w:firstLineChars="100" w:firstLine="320"/>
        <w:rPr>
          <w:rFonts w:ascii="HGｺﾞｼｯｸM" w:eastAsia="HGｺﾞｼｯｸM" w:hAnsiTheme="majorEastAsia"/>
          <w:sz w:val="32"/>
          <w:szCs w:val="20"/>
        </w:rPr>
      </w:pPr>
      <w:r w:rsidRPr="00DF187B">
        <w:rPr>
          <w:rFonts w:ascii="HGｺﾞｼｯｸM" w:eastAsia="HGｺﾞｼｯｸM" w:hAnsiTheme="majorEastAsia" w:hint="eastAsia"/>
          <w:sz w:val="32"/>
          <w:szCs w:val="20"/>
        </w:rPr>
        <w:t>◎</w:t>
      </w:r>
      <w:r w:rsidR="0090492F">
        <w:rPr>
          <w:rFonts w:ascii="HGｺﾞｼｯｸM" w:eastAsia="HGｺﾞｼｯｸM" w:hAnsiTheme="majorEastAsia" w:hint="eastAsia"/>
          <w:sz w:val="32"/>
          <w:szCs w:val="20"/>
        </w:rPr>
        <w:t>緊急安全確保</w:t>
      </w:r>
    </w:p>
    <w:p w:rsidR="0090492F" w:rsidRDefault="009350BA" w:rsidP="009350BA">
      <w:pPr>
        <w:adjustRightInd w:val="0"/>
        <w:snapToGrid w:val="0"/>
        <w:spacing w:line="240" w:lineRule="atLeast"/>
        <w:ind w:left="320" w:hangingChars="100" w:hanging="320"/>
        <w:rPr>
          <w:rFonts w:ascii="HGｺﾞｼｯｸM" w:eastAsia="HGｺﾞｼｯｸM" w:hAnsiTheme="majorEastAsia"/>
          <w:sz w:val="32"/>
          <w:szCs w:val="20"/>
        </w:rPr>
      </w:pPr>
      <w:r w:rsidRPr="00DF187B">
        <w:rPr>
          <w:rFonts w:ascii="HGｺﾞｼｯｸM" w:eastAsia="HGｺﾞｼｯｸM" w:hAnsiTheme="majorEastAsia" w:hint="eastAsia"/>
          <w:sz w:val="32"/>
          <w:szCs w:val="20"/>
        </w:rPr>
        <w:t xml:space="preserve">　　</w:t>
      </w:r>
      <w:r w:rsidR="0090492F">
        <w:rPr>
          <w:rFonts w:ascii="HGｺﾞｼｯｸM" w:eastAsia="HGｺﾞｼｯｸM" w:hAnsiTheme="majorEastAsia" w:hint="eastAsia"/>
          <w:sz w:val="32"/>
          <w:szCs w:val="20"/>
        </w:rPr>
        <w:t>既に災害が発生している場合や、災害</w:t>
      </w:r>
      <w:r w:rsidRPr="00DF187B">
        <w:rPr>
          <w:rFonts w:ascii="HGｺﾞｼｯｸM" w:eastAsia="HGｺﾞｼｯｸM" w:hAnsiTheme="majorEastAsia" w:hint="eastAsia"/>
          <w:sz w:val="32"/>
          <w:szCs w:val="20"/>
        </w:rPr>
        <w:t>の危険性が著しく切迫しているときに発令。</w:t>
      </w:r>
    </w:p>
    <w:p w:rsidR="009350BA" w:rsidRPr="00DF187B" w:rsidRDefault="0090492F" w:rsidP="0090492F">
      <w:pPr>
        <w:adjustRightInd w:val="0"/>
        <w:snapToGrid w:val="0"/>
        <w:spacing w:line="240" w:lineRule="atLeast"/>
        <w:ind w:firstLineChars="200" w:firstLine="640"/>
        <w:rPr>
          <w:rFonts w:ascii="HGｺﾞｼｯｸM" w:eastAsia="HGｺﾞｼｯｸM" w:hAnsiTheme="majorEastAsia"/>
          <w:sz w:val="32"/>
          <w:szCs w:val="20"/>
        </w:rPr>
      </w:pPr>
      <w:r>
        <w:rPr>
          <w:rFonts w:ascii="HGｺﾞｼｯｸM" w:eastAsia="HGｺﾞｼｯｸM" w:hAnsiTheme="majorEastAsia" w:hint="eastAsia"/>
          <w:sz w:val="32"/>
          <w:szCs w:val="20"/>
        </w:rPr>
        <w:t>自宅の少しでも高い場所や崖から離れた場所など、命を守る行動をとる。</w:t>
      </w:r>
    </w:p>
    <w:p w:rsidR="009350BA" w:rsidRDefault="009350BA" w:rsidP="00927491">
      <w:pPr>
        <w:adjustRightInd w:val="0"/>
        <w:snapToGrid w:val="0"/>
        <w:spacing w:line="240" w:lineRule="atLeast"/>
        <w:rPr>
          <w:rFonts w:asciiTheme="majorEastAsia" w:eastAsiaTheme="majorEastAsia" w:hAnsiTheme="majorEastAsia"/>
          <w:sz w:val="24"/>
          <w:szCs w:val="20"/>
        </w:rPr>
      </w:pPr>
      <w:bookmarkStart w:id="0" w:name="_GoBack"/>
      <w:bookmarkEnd w:id="0"/>
    </w:p>
    <w:p w:rsidR="00A751DB" w:rsidRDefault="00C15577" w:rsidP="00A751DB">
      <w:pPr>
        <w:pStyle w:val="Web"/>
        <w:spacing w:before="0" w:beforeAutospacing="0" w:after="0" w:afterAutospacing="0"/>
        <w:rPr>
          <w:sz w:val="14"/>
        </w:rPr>
      </w:pPr>
      <w:r>
        <w:rPr>
          <w:rFonts w:ascii="HGｺﾞｼｯｸM" w:eastAsia="HGｺﾞｼｯｸM" w:cstheme="minorBidi"/>
          <w:bCs/>
          <w:noProof/>
          <w:color w:val="000000" w:themeColor="text1"/>
          <w:kern w:val="24"/>
          <w:sz w:val="36"/>
          <w:szCs w:val="64"/>
        </w:rPr>
        <w:pict>
          <v:shapetype id="_x0000_t202" coordsize="21600,21600" o:spt="202" path="m,l,21600r21600,l21600,xe">
            <v:stroke joinstyle="miter"/>
            <v:path gradientshapeok="t" o:connecttype="rect"/>
          </v:shapetype>
          <v:shape id="_x0000_s1029" type="#_x0000_t202" style="position:absolute;margin-left:636pt;margin-top:26.95pt;width:48pt;height:20pt;z-index:251663360" stroked="f">
            <v:textbox style="mso-next-textbox:#_x0000_s1029" inset="5.85pt,.7pt,5.85pt,.7pt">
              <w:txbxContent>
                <w:p w:rsidR="00DF187B" w:rsidRPr="00DF187B" w:rsidRDefault="00DF187B">
                  <w:pPr>
                    <w:rPr>
                      <w:rFonts w:ascii="HGｺﾞｼｯｸM" w:eastAsia="HGｺﾞｼｯｸM"/>
                      <w:sz w:val="24"/>
                    </w:rPr>
                  </w:pPr>
                  <w:r w:rsidRPr="00DF187B">
                    <w:rPr>
                      <w:rFonts w:ascii="HGｺﾞｼｯｸM" w:eastAsia="HGｺﾞｼｯｸM" w:hint="eastAsia"/>
                      <w:sz w:val="24"/>
                    </w:rPr>
                    <w:t>優先度</w:t>
                  </w:r>
                </w:p>
              </w:txbxContent>
            </v:textbox>
          </v:shape>
        </w:pict>
      </w:r>
      <w:r w:rsidR="00DF187B" w:rsidRPr="00DF187B">
        <w:rPr>
          <w:rFonts w:ascii="HGｺﾞｼｯｸM" w:eastAsia="HGｺﾞｼｯｸM" w:cstheme="minorBidi" w:hint="eastAsia"/>
          <w:bCs/>
          <w:color w:val="000000" w:themeColor="text1"/>
          <w:kern w:val="24"/>
          <w:sz w:val="36"/>
          <w:szCs w:val="64"/>
        </w:rPr>
        <w:t>避難行動の優先順位</w:t>
      </w:r>
    </w:p>
    <w:p w:rsidR="00DF187B" w:rsidRPr="00A751DB" w:rsidRDefault="00AF6CFC" w:rsidP="00A751DB">
      <w:pPr>
        <w:pStyle w:val="Web"/>
        <w:spacing w:before="0" w:beforeAutospacing="0" w:after="0" w:afterAutospacing="0"/>
        <w:ind w:firstLine="320"/>
        <w:rPr>
          <w:sz w:val="14"/>
        </w:rPr>
      </w:pPr>
      <w:r>
        <w:rPr>
          <w:noProof/>
          <w:sz w:val="1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8" type="#_x0000_t67" style="position:absolute;left:0;text-align:left;margin-left:653pt;margin-top:19.65pt;width:12pt;height:117.8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" adj="19301" fillcolor="black [3200]" strokecolor="black [1600]" strokeweight="2pt"/>
        </w:pict>
      </w:r>
      <w:r w:rsidR="00C15577">
        <w:rPr>
          <w:noProof/>
          <w:sz w:val="14"/>
        </w:rPr>
        <w:pict>
          <v:shape id="_x0000_s1030" type="#_x0000_t202" style="position:absolute;left:0;text-align:left;margin-left:673pt;margin-top:16.95pt;width:34pt;height:138pt;z-index:251664384" stroked="f">
            <v:textbox style="layout-flow:vertical-ideographic;mso-next-textbox:#_x0000_s1030" inset="5.85pt,.7pt,5.85pt,.7pt">
              <w:txbxContent>
                <w:p w:rsidR="00DF187B" w:rsidRPr="00DF187B" w:rsidRDefault="00DF187B">
                  <w:pPr>
                    <w:rPr>
                      <w:rFonts w:ascii="HGｺﾞｼｯｸM" w:eastAsia="HGｺﾞｼｯｸM"/>
                      <w:sz w:val="24"/>
                    </w:rPr>
                  </w:pPr>
                  <w:r w:rsidRPr="00DF187B">
                    <w:rPr>
                      <w:rFonts w:ascii="HGｺﾞｼｯｸM" w:eastAsia="HGｺﾞｼｯｸM" w:hint="eastAsia"/>
                      <w:sz w:val="24"/>
                    </w:rPr>
                    <w:t>高</w:t>
                  </w:r>
                  <w:r>
                    <w:rPr>
                      <w:rFonts w:ascii="HGｺﾞｼｯｸM" w:eastAsia="HGｺﾞｼｯｸM" w:hint="eastAsia"/>
                      <w:sz w:val="24"/>
                    </w:rPr>
                    <w:t xml:space="preserve">　　　　　　　　低</w:t>
                  </w:r>
                </w:p>
              </w:txbxContent>
            </v:textbox>
          </v:shape>
        </w:pict>
      </w:r>
      <w:r w:rsidR="00DF187B" w:rsidRPr="00DF187B">
        <w:rPr>
          <w:rFonts w:ascii="HGｺﾞｼｯｸM" w:eastAsia="HGｺﾞｼｯｸM" w:cstheme="minorBidi" w:hint="eastAsia"/>
          <w:color w:val="000000" w:themeColor="text1"/>
          <w:kern w:val="24"/>
          <w:sz w:val="32"/>
          <w:szCs w:val="48"/>
        </w:rPr>
        <w:t>１　避難場所への移動</w:t>
      </w:r>
      <w:r>
        <w:rPr>
          <w:rFonts w:ascii="HGｺﾞｼｯｸM" w:eastAsia="HGｺﾞｼｯｸM" w:cstheme="minorBidi" w:hint="eastAsia"/>
          <w:color w:val="000000" w:themeColor="text1"/>
          <w:kern w:val="24"/>
          <w:sz w:val="32"/>
          <w:szCs w:val="48"/>
        </w:rPr>
        <w:t>（垂直避難又は水平避難）</w:t>
      </w:r>
    </w:p>
    <w:p w:rsidR="00DF187B" w:rsidRPr="00DF187B" w:rsidRDefault="00DF187B" w:rsidP="00A751DB">
      <w:pPr>
        <w:pStyle w:val="Web"/>
        <w:adjustRightInd w:val="0"/>
        <w:snapToGrid w:val="0"/>
        <w:spacing w:before="0" w:beforeAutospacing="0" w:after="0" w:afterAutospacing="0"/>
        <w:ind w:firstLineChars="100" w:firstLine="320"/>
        <w:rPr>
          <w:sz w:val="18"/>
        </w:rPr>
      </w:pPr>
      <w:r w:rsidRPr="00DF187B">
        <w:rPr>
          <w:rFonts w:ascii="HGｺﾞｼｯｸM" w:eastAsia="HGｺﾞｼｯｸM" w:cstheme="minorBidi" w:hint="eastAsia"/>
          <w:color w:val="000000" w:themeColor="text1"/>
          <w:kern w:val="24"/>
          <w:sz w:val="32"/>
          <w:szCs w:val="48"/>
        </w:rPr>
        <w:t>２　安全な場所への移動</w:t>
      </w:r>
    </w:p>
    <w:p w:rsidR="00DF187B" w:rsidRPr="00DF187B" w:rsidRDefault="00DF187B" w:rsidP="00A751DB">
      <w:pPr>
        <w:pStyle w:val="Web"/>
        <w:adjustRightInd w:val="0"/>
        <w:snapToGrid w:val="0"/>
        <w:spacing w:before="0" w:beforeAutospacing="0" w:after="0" w:afterAutospacing="0"/>
        <w:ind w:firstLineChars="100" w:firstLine="320"/>
        <w:rPr>
          <w:sz w:val="18"/>
        </w:rPr>
      </w:pPr>
      <w:r w:rsidRPr="00DF187B">
        <w:rPr>
          <w:rFonts w:ascii="HGｺﾞｼｯｸM" w:eastAsia="HGｺﾞｼｯｸM" w:cstheme="minorBidi" w:hint="eastAsia"/>
          <w:color w:val="000000" w:themeColor="text1"/>
          <w:kern w:val="24"/>
          <w:sz w:val="32"/>
          <w:szCs w:val="48"/>
        </w:rPr>
        <w:t>３　近隣の高い建物等への移動</w:t>
      </w:r>
    </w:p>
    <w:p w:rsidR="00DF187B" w:rsidRPr="00DF187B" w:rsidRDefault="00DF187B" w:rsidP="00DF187B">
      <w:pPr>
        <w:pStyle w:val="Web"/>
        <w:adjustRightInd w:val="0"/>
        <w:snapToGrid w:val="0"/>
        <w:spacing w:before="0" w:beforeAutospacing="0" w:after="0" w:afterAutospacing="0"/>
        <w:rPr>
          <w:sz w:val="18"/>
        </w:rPr>
      </w:pPr>
      <w:r w:rsidRPr="00DF187B">
        <w:rPr>
          <w:rFonts w:ascii="HGｺﾞｼｯｸM" w:eastAsia="HGｺﾞｼｯｸM" w:cstheme="minorBidi" w:hint="eastAsia"/>
          <w:color w:val="000000" w:themeColor="text1"/>
          <w:kern w:val="24"/>
          <w:sz w:val="32"/>
          <w:szCs w:val="48"/>
        </w:rPr>
        <w:t xml:space="preserve">　　　※指定されている避難場所ではないが、近隣のより安全な場所・建物等への移動。</w:t>
      </w:r>
    </w:p>
    <w:p w:rsidR="00DF187B" w:rsidRPr="00DF187B" w:rsidRDefault="00DF187B" w:rsidP="00A751DB">
      <w:pPr>
        <w:pStyle w:val="Web"/>
        <w:adjustRightInd w:val="0"/>
        <w:snapToGrid w:val="0"/>
        <w:spacing w:before="0" w:beforeAutospacing="0" w:after="0" w:afterAutospacing="0"/>
        <w:ind w:firstLineChars="100" w:firstLine="320"/>
        <w:rPr>
          <w:sz w:val="18"/>
        </w:rPr>
      </w:pPr>
      <w:r w:rsidRPr="00DF187B">
        <w:rPr>
          <w:rFonts w:ascii="HGｺﾞｼｯｸM" w:eastAsia="HGｺﾞｼｯｸM" w:cstheme="minorBidi" w:hint="eastAsia"/>
          <w:color w:val="000000" w:themeColor="text1"/>
          <w:kern w:val="24"/>
          <w:sz w:val="32"/>
          <w:szCs w:val="48"/>
        </w:rPr>
        <w:t>４　施設内の安全な場所での待機</w:t>
      </w:r>
    </w:p>
    <w:p w:rsidR="00DF187B" w:rsidRPr="00DF187B" w:rsidRDefault="00DF187B" w:rsidP="00DF187B">
      <w:pPr>
        <w:pStyle w:val="Web"/>
        <w:adjustRightInd w:val="0"/>
        <w:snapToGrid w:val="0"/>
        <w:spacing w:before="0" w:beforeAutospacing="0" w:after="0" w:afterAutospacing="0"/>
        <w:rPr>
          <w:sz w:val="18"/>
        </w:rPr>
      </w:pPr>
      <w:r w:rsidRPr="00DF187B">
        <w:rPr>
          <w:rFonts w:ascii="HGｺﾞｼｯｸM" w:eastAsia="HGｺﾞｼｯｸM" w:cstheme="minorBidi" w:hint="eastAsia"/>
          <w:color w:val="000000" w:themeColor="text1"/>
          <w:kern w:val="24"/>
          <w:sz w:val="32"/>
          <w:szCs w:val="48"/>
        </w:rPr>
        <w:t xml:space="preserve">　　　※より高い階への避難や、土砂災害警戒区域から離れた部屋での待機。</w:t>
      </w:r>
    </w:p>
    <w:p w:rsidR="009B50FE" w:rsidRDefault="009B50FE" w:rsidP="00927491">
      <w:pPr>
        <w:adjustRightInd w:val="0"/>
        <w:snapToGrid w:val="0"/>
        <w:spacing w:line="240" w:lineRule="atLeast"/>
        <w:rPr>
          <w:rFonts w:asciiTheme="majorEastAsia" w:eastAsiaTheme="majorEastAsia" w:hAnsiTheme="majorEastAsia"/>
          <w:sz w:val="24"/>
          <w:szCs w:val="20"/>
        </w:rPr>
        <w:sectPr w:rsidR="009B50FE" w:rsidSect="00353F35">
          <w:pgSz w:w="16838" w:h="11906" w:orient="landscape" w:code="9"/>
          <w:pgMar w:top="1440" w:right="1080" w:bottom="1440" w:left="1080" w:header="720" w:footer="720" w:gutter="0"/>
          <w:pgNumType w:fmt="numberInDash"/>
          <w:cols w:space="720"/>
          <w:noEndnote/>
          <w:docGrid w:type="lines" w:linePitch="360"/>
        </w:sectPr>
      </w:pPr>
    </w:p>
    <w:p w:rsidR="00A751DB" w:rsidRDefault="00A751DB" w:rsidP="009350BA">
      <w:pPr>
        <w:adjustRightInd w:val="0"/>
        <w:snapToGrid w:val="0"/>
        <w:spacing w:line="240" w:lineRule="atLeast"/>
        <w:rPr>
          <w:rFonts w:ascii="HGｺﾞｼｯｸM" w:eastAsia="HGｺﾞｼｯｸM" w:hAnsiTheme="majorEastAsia"/>
          <w:sz w:val="36"/>
          <w:szCs w:val="20"/>
        </w:rPr>
      </w:pPr>
      <w:r w:rsidRPr="00A751DB">
        <w:rPr>
          <w:rFonts w:ascii="HGｺﾞｼｯｸM" w:eastAsia="HGｺﾞｼｯｸM" w:hint="eastAsia"/>
          <w:noProof/>
        </w:rPr>
        <w:lastRenderedPageBreak/>
        <w:drawing>
          <wp:anchor distT="0" distB="0" distL="114300" distR="114300" simplePos="0" relativeHeight="251642368" behindDoc="0" locked="0" layoutInCell="1" allowOverlap="1">
            <wp:simplePos x="0" y="0"/>
            <wp:positionH relativeFrom="column">
              <wp:posOffset>-139700</wp:posOffset>
            </wp:positionH>
            <wp:positionV relativeFrom="paragraph">
              <wp:posOffset>279400</wp:posOffset>
            </wp:positionV>
            <wp:extent cx="5715000" cy="5262831"/>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18204" cy="5265781"/>
                    </a:xfrm>
                    <a:prstGeom prst="rect">
                      <a:avLst/>
                    </a:prstGeom>
                  </pic:spPr>
                </pic:pic>
              </a:graphicData>
            </a:graphic>
            <wp14:sizeRelH relativeFrom="margin">
              <wp14:pctWidth>0</wp14:pctWidth>
            </wp14:sizeRelH>
            <wp14:sizeRelV relativeFrom="margin">
              <wp14:pctHeight>0</wp14:pctHeight>
            </wp14:sizeRelV>
          </wp:anchor>
        </w:drawing>
      </w:r>
      <w:r w:rsidRPr="00A751DB">
        <w:rPr>
          <w:rFonts w:ascii="HGｺﾞｼｯｸM" w:eastAsia="HGｺﾞｼｯｸM" w:hAnsiTheme="majorEastAsia" w:hint="eastAsia"/>
          <w:sz w:val="36"/>
          <w:szCs w:val="20"/>
        </w:rPr>
        <w:t>浸水深について</w:t>
      </w:r>
    </w:p>
    <w:p w:rsidR="00A751DB" w:rsidRDefault="00C15577" w:rsidP="009350BA">
      <w:pPr>
        <w:adjustRightInd w:val="0"/>
        <w:snapToGrid w:val="0"/>
        <w:spacing w:line="240" w:lineRule="atLeast"/>
        <w:rPr>
          <w:rFonts w:ascii="HGｺﾞｼｯｸM" w:eastAsia="HGｺﾞｼｯｸM" w:hAnsiTheme="majorEastAsia"/>
          <w:sz w:val="36"/>
          <w:szCs w:val="20"/>
        </w:rPr>
      </w:pPr>
      <w:r>
        <w:rPr>
          <w:rFonts w:ascii="HGｺﾞｼｯｸM" w:eastAsia="HGｺﾞｼｯｸM"/>
          <w:noProof/>
        </w:rPr>
        <w:pict>
          <v:shape id="テキスト ボックス 2" o:spid="_x0000_s1031" type="#_x0000_t202" style="position:absolute;left:0;text-align:left;margin-left:394pt;margin-top:11.65pt;width:339.95pt;height:372.9pt;z-index:25167820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" filled="f" stroked="f">
            <v:textbox style="mso-fit-shape-to-text:t">
              <w:txbxContent>
                <w:p w:rsidR="00A751DB" w:rsidRPr="00A751DB" w:rsidRDefault="00A751DB" w:rsidP="00A751DB">
                  <w:pPr>
                    <w:pStyle w:val="Web"/>
                    <w:adjustRightInd w:val="0"/>
                    <w:snapToGrid w:val="0"/>
                    <w:spacing w:before="0" w:beforeAutospacing="0" w:after="0" w:afterAutospacing="0" w:line="240" w:lineRule="atLeast"/>
                    <w:ind w:firstLineChars="100" w:firstLine="320"/>
                    <w:rPr>
                      <w:sz w:val="21"/>
                    </w:rPr>
                  </w:pPr>
                  <w:r w:rsidRPr="00A751DB">
                    <w:rPr>
                      <w:rFonts w:ascii="HGｺﾞｼｯｸM" w:eastAsia="HGｺﾞｼｯｸM" w:cstheme="minorBidi" w:hint="eastAsia"/>
                      <w:color w:val="000000" w:themeColor="text1"/>
                      <w:kern w:val="24"/>
                      <w:sz w:val="32"/>
                      <w:szCs w:val="40"/>
                    </w:rPr>
                    <w:t>施設の浸水深と、避難行動や出水時の心構えとの対応がわかりやすいよう、浸水深を区分して色分けしている。</w:t>
                  </w:r>
                </w:p>
                <w:p w:rsidR="00A751DB" w:rsidRDefault="00A751DB" w:rsidP="00A751DB">
                  <w:pPr>
                    <w:pStyle w:val="Web"/>
                    <w:adjustRightInd w:val="0"/>
                    <w:snapToGrid w:val="0"/>
                    <w:spacing w:before="0" w:beforeAutospacing="0" w:after="0" w:afterAutospacing="0" w:line="240" w:lineRule="atLeast"/>
                    <w:rPr>
                      <w:rFonts w:ascii="HGｺﾞｼｯｸM" w:eastAsia="HGｺﾞｼｯｸM" w:cstheme="minorBidi"/>
                      <w:color w:val="000000" w:themeColor="text1"/>
                      <w:kern w:val="24"/>
                      <w:sz w:val="32"/>
                      <w:szCs w:val="40"/>
                    </w:rPr>
                  </w:pPr>
                  <w:r w:rsidRPr="00A751DB">
                    <w:rPr>
                      <w:rFonts w:ascii="HGｺﾞｼｯｸM" w:eastAsia="HGｺﾞｼｯｸM" w:cstheme="minorBidi" w:hint="eastAsia"/>
                      <w:color w:val="000000" w:themeColor="text1"/>
                      <w:kern w:val="24"/>
                      <w:sz w:val="32"/>
                      <w:szCs w:val="40"/>
                    </w:rPr>
                    <w:t xml:space="preserve">　一般的な家屋における浸水深と発生する現象の関係は、次のとおり。</w:t>
                  </w:r>
                </w:p>
                <w:p w:rsidR="00A751DB" w:rsidRPr="00A751DB" w:rsidRDefault="00A751DB" w:rsidP="00A751DB">
                  <w:pPr>
                    <w:pStyle w:val="Web"/>
                    <w:adjustRightInd w:val="0"/>
                    <w:snapToGrid w:val="0"/>
                    <w:spacing w:before="0" w:beforeAutospacing="0" w:after="0" w:afterAutospacing="0" w:line="240" w:lineRule="atLeast"/>
                    <w:rPr>
                      <w:sz w:val="21"/>
                    </w:rPr>
                  </w:pPr>
                </w:p>
                <w:p w:rsidR="00A751DB" w:rsidRPr="00A751DB" w:rsidRDefault="00A751DB" w:rsidP="00A751DB">
                  <w:pPr>
                    <w:pStyle w:val="Web"/>
                    <w:adjustRightInd w:val="0"/>
                    <w:snapToGrid w:val="0"/>
                    <w:spacing w:before="0" w:beforeAutospacing="0" w:after="0" w:afterAutospacing="0" w:line="240" w:lineRule="atLeast"/>
                    <w:rPr>
                      <w:sz w:val="21"/>
                    </w:rPr>
                  </w:pPr>
                  <w:r w:rsidRPr="00A751DB">
                    <w:rPr>
                      <w:rFonts w:ascii="HGｺﾞｼｯｸM" w:eastAsia="HGｺﾞｼｯｸM" w:cstheme="minorBidi" w:hint="eastAsia"/>
                      <w:color w:val="000000" w:themeColor="text1"/>
                      <w:kern w:val="24"/>
                      <w:sz w:val="32"/>
                      <w:szCs w:val="40"/>
                    </w:rPr>
                    <w:t>０．５ｍ</w:t>
                  </w:r>
                </w:p>
                <w:p w:rsidR="00A751DB" w:rsidRPr="00A751DB" w:rsidRDefault="00A751DB" w:rsidP="00A751DB">
                  <w:pPr>
                    <w:pStyle w:val="Web"/>
                    <w:adjustRightInd w:val="0"/>
                    <w:snapToGrid w:val="0"/>
                    <w:spacing w:before="0" w:beforeAutospacing="0" w:after="0" w:afterAutospacing="0" w:line="240" w:lineRule="atLeast"/>
                    <w:rPr>
                      <w:sz w:val="21"/>
                    </w:rPr>
                  </w:pPr>
                  <w:r w:rsidRPr="00A751DB">
                    <w:rPr>
                      <w:rFonts w:ascii="HGｺﾞｼｯｸM" w:eastAsia="HGｺﾞｼｯｸM" w:cstheme="minorBidi" w:hint="eastAsia"/>
                      <w:color w:val="000000" w:themeColor="text1"/>
                      <w:kern w:val="24"/>
                      <w:sz w:val="32"/>
                      <w:szCs w:val="40"/>
                    </w:rPr>
                    <w:t>1階が床上浸水</w:t>
                  </w:r>
                </w:p>
                <w:p w:rsidR="00A751DB" w:rsidRDefault="00A751DB" w:rsidP="00A751DB">
                  <w:pPr>
                    <w:pStyle w:val="Web"/>
                    <w:adjustRightInd w:val="0"/>
                    <w:snapToGrid w:val="0"/>
                    <w:spacing w:before="0" w:beforeAutospacing="0" w:after="0" w:afterAutospacing="0" w:line="240" w:lineRule="atLeast"/>
                    <w:rPr>
                      <w:rFonts w:ascii="HGｺﾞｼｯｸM" w:eastAsia="HGｺﾞｼｯｸM" w:cstheme="minorBidi"/>
                      <w:color w:val="000000" w:themeColor="text1"/>
                      <w:kern w:val="24"/>
                      <w:sz w:val="32"/>
                      <w:szCs w:val="40"/>
                    </w:rPr>
                  </w:pPr>
                  <w:r w:rsidRPr="00A751DB">
                    <w:rPr>
                      <w:rFonts w:ascii="HGｺﾞｼｯｸM" w:eastAsia="HGｺﾞｼｯｸM" w:cstheme="minorBidi" w:hint="eastAsia"/>
                      <w:color w:val="000000" w:themeColor="text1"/>
                      <w:kern w:val="24"/>
                      <w:sz w:val="32"/>
                      <w:szCs w:val="40"/>
                    </w:rPr>
                    <w:t>氾濫時は、０．５ｍの水深で大人でも避難が困難</w:t>
                  </w:r>
                </w:p>
                <w:p w:rsidR="00A751DB" w:rsidRPr="00A751DB" w:rsidRDefault="00A751DB" w:rsidP="00A751DB">
                  <w:pPr>
                    <w:pStyle w:val="Web"/>
                    <w:adjustRightInd w:val="0"/>
                    <w:snapToGrid w:val="0"/>
                    <w:spacing w:before="0" w:beforeAutospacing="0" w:after="0" w:afterAutospacing="0" w:line="240" w:lineRule="atLeast"/>
                    <w:rPr>
                      <w:sz w:val="21"/>
                    </w:rPr>
                  </w:pPr>
                </w:p>
                <w:p w:rsidR="00A751DB" w:rsidRPr="00A751DB" w:rsidRDefault="00A751DB" w:rsidP="00A751DB">
                  <w:pPr>
                    <w:pStyle w:val="Web"/>
                    <w:adjustRightInd w:val="0"/>
                    <w:snapToGrid w:val="0"/>
                    <w:spacing w:before="0" w:beforeAutospacing="0" w:after="0" w:afterAutospacing="0" w:line="240" w:lineRule="atLeast"/>
                    <w:rPr>
                      <w:sz w:val="21"/>
                    </w:rPr>
                  </w:pPr>
                  <w:r w:rsidRPr="00A751DB">
                    <w:rPr>
                      <w:rFonts w:ascii="HGｺﾞｼｯｸM" w:eastAsia="HGｺﾞｼｯｸM" w:cstheme="minorBidi" w:hint="eastAsia"/>
                      <w:color w:val="000000" w:themeColor="text1"/>
                      <w:kern w:val="24"/>
                      <w:sz w:val="32"/>
                      <w:szCs w:val="40"/>
                    </w:rPr>
                    <w:t>３ｍ</w:t>
                  </w:r>
                </w:p>
                <w:p w:rsidR="00A751DB" w:rsidRDefault="00A751DB" w:rsidP="00A751DB">
                  <w:pPr>
                    <w:pStyle w:val="Web"/>
                    <w:adjustRightInd w:val="0"/>
                    <w:snapToGrid w:val="0"/>
                    <w:spacing w:before="0" w:beforeAutospacing="0" w:after="0" w:afterAutospacing="0" w:line="240" w:lineRule="atLeast"/>
                    <w:rPr>
                      <w:rFonts w:ascii="HGｺﾞｼｯｸM" w:eastAsia="HGｺﾞｼｯｸM" w:cstheme="minorBidi"/>
                      <w:color w:val="000000" w:themeColor="text1"/>
                      <w:kern w:val="24"/>
                      <w:sz w:val="32"/>
                      <w:szCs w:val="40"/>
                    </w:rPr>
                  </w:pPr>
                  <w:r w:rsidRPr="00A751DB">
                    <w:rPr>
                      <w:rFonts w:ascii="HGｺﾞｼｯｸM" w:eastAsia="HGｺﾞｼｯｸM" w:cstheme="minorBidi" w:hint="eastAsia"/>
                      <w:color w:val="000000" w:themeColor="text1"/>
                      <w:kern w:val="24"/>
                      <w:sz w:val="32"/>
                      <w:szCs w:val="40"/>
                    </w:rPr>
                    <w:t>２階床面が浸水</w:t>
                  </w:r>
                </w:p>
                <w:p w:rsidR="00A751DB" w:rsidRPr="00A751DB" w:rsidRDefault="00A751DB" w:rsidP="00A751DB">
                  <w:pPr>
                    <w:pStyle w:val="Web"/>
                    <w:adjustRightInd w:val="0"/>
                    <w:snapToGrid w:val="0"/>
                    <w:spacing w:before="0" w:beforeAutospacing="0" w:after="0" w:afterAutospacing="0" w:line="240" w:lineRule="atLeast"/>
                    <w:rPr>
                      <w:sz w:val="21"/>
                    </w:rPr>
                  </w:pPr>
                </w:p>
                <w:p w:rsidR="00A751DB" w:rsidRPr="00A751DB" w:rsidRDefault="00A751DB" w:rsidP="00A751DB">
                  <w:pPr>
                    <w:pStyle w:val="Web"/>
                    <w:adjustRightInd w:val="0"/>
                    <w:snapToGrid w:val="0"/>
                    <w:spacing w:before="0" w:beforeAutospacing="0" w:after="0" w:afterAutospacing="0" w:line="240" w:lineRule="atLeast"/>
                    <w:rPr>
                      <w:sz w:val="21"/>
                    </w:rPr>
                  </w:pPr>
                  <w:r w:rsidRPr="00A751DB">
                    <w:rPr>
                      <w:rFonts w:ascii="HGｺﾞｼｯｸM" w:eastAsia="HGｺﾞｼｯｸM" w:cstheme="minorBidi" w:hint="eastAsia"/>
                      <w:color w:val="000000" w:themeColor="text1"/>
                      <w:kern w:val="24"/>
                      <w:sz w:val="32"/>
                      <w:szCs w:val="40"/>
                    </w:rPr>
                    <w:t>５ｍ</w:t>
                  </w:r>
                </w:p>
                <w:p w:rsidR="00A751DB" w:rsidRDefault="00A751DB" w:rsidP="00A751DB">
                  <w:pPr>
                    <w:pStyle w:val="Web"/>
                    <w:adjustRightInd w:val="0"/>
                    <w:snapToGrid w:val="0"/>
                    <w:spacing w:before="0" w:beforeAutospacing="0" w:after="0" w:afterAutospacing="0" w:line="240" w:lineRule="atLeast"/>
                    <w:rPr>
                      <w:rFonts w:ascii="HGｺﾞｼｯｸM" w:eastAsia="HGｺﾞｼｯｸM" w:cstheme="minorBidi"/>
                      <w:color w:val="000000" w:themeColor="text1"/>
                      <w:kern w:val="24"/>
                      <w:sz w:val="32"/>
                      <w:szCs w:val="40"/>
                    </w:rPr>
                  </w:pPr>
                  <w:r w:rsidRPr="00A751DB">
                    <w:rPr>
                      <w:rFonts w:ascii="HGｺﾞｼｯｸM" w:eastAsia="HGｺﾞｼｯｸM" w:cstheme="minorBidi" w:hint="eastAsia"/>
                      <w:color w:val="000000" w:themeColor="text1"/>
                      <w:kern w:val="24"/>
                      <w:sz w:val="32"/>
                      <w:szCs w:val="40"/>
                    </w:rPr>
                    <w:t>２階が水没</w:t>
                  </w:r>
                </w:p>
                <w:p w:rsidR="00A751DB" w:rsidRPr="00A751DB" w:rsidRDefault="00A751DB" w:rsidP="00A751DB">
                  <w:pPr>
                    <w:pStyle w:val="Web"/>
                    <w:adjustRightInd w:val="0"/>
                    <w:snapToGrid w:val="0"/>
                    <w:spacing w:before="0" w:beforeAutospacing="0" w:after="0" w:afterAutospacing="0" w:line="240" w:lineRule="atLeast"/>
                    <w:rPr>
                      <w:sz w:val="21"/>
                    </w:rPr>
                  </w:pPr>
                </w:p>
                <w:p w:rsidR="00A751DB" w:rsidRPr="00A751DB" w:rsidRDefault="00A751DB" w:rsidP="00A751DB">
                  <w:pPr>
                    <w:pStyle w:val="Web"/>
                    <w:adjustRightInd w:val="0"/>
                    <w:snapToGrid w:val="0"/>
                    <w:spacing w:before="0" w:beforeAutospacing="0" w:after="0" w:afterAutospacing="0" w:line="240" w:lineRule="atLeast"/>
                    <w:rPr>
                      <w:sz w:val="21"/>
                    </w:rPr>
                  </w:pPr>
                  <w:r w:rsidRPr="00A751DB">
                    <w:rPr>
                      <w:rFonts w:ascii="HGｺﾞｼｯｸM" w:eastAsia="HGｺﾞｼｯｸM" w:cstheme="minorBidi" w:hint="eastAsia"/>
                      <w:color w:val="000000" w:themeColor="text1"/>
                      <w:kern w:val="24"/>
                      <w:sz w:val="32"/>
                      <w:szCs w:val="40"/>
                    </w:rPr>
                    <w:t>５ｍ以上</w:t>
                  </w:r>
                </w:p>
                <w:p w:rsidR="00A751DB" w:rsidRPr="00A751DB" w:rsidRDefault="00A751DB" w:rsidP="00A751DB">
                  <w:pPr>
                    <w:pStyle w:val="Web"/>
                    <w:adjustRightInd w:val="0"/>
                    <w:snapToGrid w:val="0"/>
                    <w:spacing w:before="0" w:beforeAutospacing="0" w:after="0" w:afterAutospacing="0" w:line="240" w:lineRule="atLeast"/>
                    <w:rPr>
                      <w:sz w:val="21"/>
                    </w:rPr>
                  </w:pPr>
                  <w:r w:rsidRPr="00A751DB">
                    <w:rPr>
                      <w:rFonts w:ascii="HGｺﾞｼｯｸM" w:eastAsia="HGｺﾞｼｯｸM" w:cstheme="minorBidi" w:hint="eastAsia"/>
                      <w:color w:val="000000" w:themeColor="text1"/>
                      <w:kern w:val="24"/>
                      <w:sz w:val="32"/>
                      <w:szCs w:val="40"/>
                    </w:rPr>
                    <w:t>２階以上が水没する</w:t>
                  </w:r>
                </w:p>
              </w:txbxContent>
            </v:textbox>
          </v:shape>
        </w:pict>
      </w: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A751DB" w:rsidRDefault="00A751DB" w:rsidP="009350BA">
      <w:pPr>
        <w:adjustRightInd w:val="0"/>
        <w:snapToGrid w:val="0"/>
        <w:spacing w:line="240" w:lineRule="atLeast"/>
        <w:rPr>
          <w:rFonts w:ascii="HGｺﾞｼｯｸM" w:eastAsia="HGｺﾞｼｯｸM" w:hAnsiTheme="majorEastAsia"/>
          <w:sz w:val="36"/>
          <w:szCs w:val="20"/>
        </w:rPr>
      </w:pPr>
    </w:p>
    <w:p w:rsidR="003B1B24" w:rsidRPr="00A751DB" w:rsidRDefault="003B1B24" w:rsidP="009350BA">
      <w:pPr>
        <w:adjustRightInd w:val="0"/>
        <w:snapToGrid w:val="0"/>
        <w:spacing w:line="240" w:lineRule="atLeast"/>
        <w:rPr>
          <w:rFonts w:ascii="HGｺﾞｼｯｸM" w:eastAsia="HGｺﾞｼｯｸM" w:hAnsiTheme="majorEastAsia"/>
          <w:sz w:val="24"/>
          <w:szCs w:val="20"/>
        </w:rPr>
      </w:pPr>
    </w:p>
    <w:sectPr w:rsidR="003B1B24" w:rsidRPr="00A751DB" w:rsidSect="007122B4">
      <w:pgSz w:w="16838" w:h="11906" w:orient="landscape" w:code="9"/>
      <w:pgMar w:top="1440" w:right="1080" w:bottom="1440" w:left="1080" w:header="720" w:footer="720" w:gutter="0"/>
      <w:pgNumType w:fmt="numberInDash"/>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77" w:rsidRDefault="00C15577">
      <w:r>
        <w:separator/>
      </w:r>
    </w:p>
  </w:endnote>
  <w:endnote w:type="continuationSeparator" w:id="0">
    <w:p w:rsidR="00C15577" w:rsidRDefault="00C1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24" w:rsidRDefault="003B1B24">
    <w:pPr>
      <w:pStyle w:val="a4"/>
      <w:framePr w:wrap="around" w:vAnchor="page" w:hAnchor="page" w:yAlign="center"/>
      <w:rPr>
        <w:rStyle w:val="a6"/>
      </w:rPr>
    </w:pPr>
    <w:r>
      <w:rPr>
        <w:rStyle w:val="a6"/>
      </w:rPr>
      <w:fldChar w:fldCharType="begin"/>
    </w:r>
    <w:r>
      <w:rPr>
        <w:rStyle w:val="a6"/>
      </w:rPr>
      <w:instrText xml:space="preserve">PAGE  </w:instrText>
    </w:r>
    <w:r>
      <w:rPr>
        <w:rStyle w:val="a6"/>
      </w:rPr>
      <w:fldChar w:fldCharType="end"/>
    </w:r>
  </w:p>
  <w:p w:rsidR="003B1B24" w:rsidRDefault="003B1B24">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894608"/>
      <w:docPartObj>
        <w:docPartGallery w:val="Page Numbers (Bottom of Page)"/>
        <w:docPartUnique/>
      </w:docPartObj>
    </w:sdtPr>
    <w:sdtEndPr>
      <w:rPr>
        <w:rFonts w:ascii="HGｺﾞｼｯｸM" w:eastAsia="HGｺﾞｼｯｸM" w:hint="eastAsia"/>
        <w:sz w:val="32"/>
      </w:rPr>
    </w:sdtEndPr>
    <w:sdtContent>
      <w:p w:rsidR="007122B4" w:rsidRPr="007122B4" w:rsidRDefault="007122B4">
        <w:pPr>
          <w:pStyle w:val="a4"/>
          <w:jc w:val="center"/>
          <w:rPr>
            <w:rFonts w:ascii="HGｺﾞｼｯｸM" w:eastAsia="HGｺﾞｼｯｸM"/>
            <w:sz w:val="32"/>
          </w:rPr>
        </w:pPr>
        <w:r w:rsidRPr="007122B4">
          <w:rPr>
            <w:rFonts w:ascii="HGｺﾞｼｯｸM" w:eastAsia="HGｺﾞｼｯｸM" w:hint="eastAsia"/>
            <w:sz w:val="32"/>
          </w:rPr>
          <w:fldChar w:fldCharType="begin"/>
        </w:r>
        <w:r w:rsidRPr="007122B4">
          <w:rPr>
            <w:rFonts w:ascii="HGｺﾞｼｯｸM" w:eastAsia="HGｺﾞｼｯｸM" w:hint="eastAsia"/>
            <w:sz w:val="32"/>
          </w:rPr>
          <w:instrText>PAGE   \* MERGEFORMAT</w:instrText>
        </w:r>
        <w:r w:rsidRPr="007122B4">
          <w:rPr>
            <w:rFonts w:ascii="HGｺﾞｼｯｸM" w:eastAsia="HGｺﾞｼｯｸM" w:hint="eastAsia"/>
            <w:sz w:val="32"/>
          </w:rPr>
          <w:fldChar w:fldCharType="separate"/>
        </w:r>
        <w:r w:rsidR="00AF6CFC" w:rsidRPr="00AF6CFC">
          <w:rPr>
            <w:rFonts w:ascii="HGｺﾞｼｯｸM" w:eastAsia="HGｺﾞｼｯｸM"/>
            <w:noProof/>
            <w:sz w:val="32"/>
            <w:lang w:val="ja-JP"/>
          </w:rPr>
          <w:t>-</w:t>
        </w:r>
        <w:r w:rsidR="00AF6CFC">
          <w:rPr>
            <w:rFonts w:ascii="HGｺﾞｼｯｸM" w:eastAsia="HGｺﾞｼｯｸM"/>
            <w:noProof/>
            <w:sz w:val="32"/>
          </w:rPr>
          <w:t xml:space="preserve"> 3 -</w:t>
        </w:r>
        <w:r w:rsidRPr="007122B4">
          <w:rPr>
            <w:rFonts w:ascii="HGｺﾞｼｯｸM" w:eastAsia="HGｺﾞｼｯｸM" w:hint="eastAsia"/>
            <w:sz w:val="32"/>
          </w:rPr>
          <w:fldChar w:fldCharType="end"/>
        </w:r>
      </w:p>
    </w:sdtContent>
  </w:sdt>
  <w:p w:rsidR="003B1B24" w:rsidRDefault="003B1B24">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77" w:rsidRDefault="00C15577">
      <w:r>
        <w:separator/>
      </w:r>
    </w:p>
  </w:footnote>
  <w:footnote w:type="continuationSeparator" w:id="0">
    <w:p w:rsidR="00C15577" w:rsidRDefault="00C1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60" w:rsidRPr="00471F60" w:rsidRDefault="00471F60">
    <w:pPr>
      <w:pStyle w:val="a7"/>
      <w:rPr>
        <w:rFonts w:ascii="HGｺﾞｼｯｸM" w:eastAsia="HGｺﾞｼｯｸM"/>
        <w:sz w:val="40"/>
      </w:rPr>
    </w:pPr>
    <w:r w:rsidRPr="00471F60">
      <w:rPr>
        <w:rFonts w:ascii="HGｺﾞｼｯｸM" w:eastAsia="HGｺﾞｼｯｸM" w:hint="eastAsia"/>
        <w:sz w:val="40"/>
      </w:rPr>
      <w:t>参考資料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73308"/>
    <w:multiLevelType w:val="hybridMultilevel"/>
    <w:tmpl w:val="67BADF9E"/>
    <w:lvl w:ilvl="0" w:tplc="F07EB15A">
      <w:start w:val="4"/>
      <w:numFmt w:val="bullet"/>
      <w:lvlText w:val="※"/>
      <w:lvlJc w:val="left"/>
      <w:pPr>
        <w:ind w:left="810"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2FC"/>
    <w:rsid w:val="0000381C"/>
    <w:rsid w:val="00006FA6"/>
    <w:rsid w:val="00014C7F"/>
    <w:rsid w:val="00015E49"/>
    <w:rsid w:val="00064F0E"/>
    <w:rsid w:val="00084B0C"/>
    <w:rsid w:val="000A22C5"/>
    <w:rsid w:val="000E077D"/>
    <w:rsid w:val="00121DC4"/>
    <w:rsid w:val="00173547"/>
    <w:rsid w:val="00176578"/>
    <w:rsid w:val="001B24CB"/>
    <w:rsid w:val="001D5A90"/>
    <w:rsid w:val="001E28C2"/>
    <w:rsid w:val="002008F6"/>
    <w:rsid w:val="00226F1A"/>
    <w:rsid w:val="00231F37"/>
    <w:rsid w:val="002459A1"/>
    <w:rsid w:val="00264A64"/>
    <w:rsid w:val="00273129"/>
    <w:rsid w:val="002744C3"/>
    <w:rsid w:val="00274781"/>
    <w:rsid w:val="002812E4"/>
    <w:rsid w:val="00287305"/>
    <w:rsid w:val="002B0D59"/>
    <w:rsid w:val="002C2D84"/>
    <w:rsid w:val="0031311C"/>
    <w:rsid w:val="003314B6"/>
    <w:rsid w:val="00353F35"/>
    <w:rsid w:val="0035616B"/>
    <w:rsid w:val="00380638"/>
    <w:rsid w:val="003A794D"/>
    <w:rsid w:val="003B1B24"/>
    <w:rsid w:val="003C01CC"/>
    <w:rsid w:val="003C47A6"/>
    <w:rsid w:val="003F660C"/>
    <w:rsid w:val="00436808"/>
    <w:rsid w:val="004434BA"/>
    <w:rsid w:val="004519E2"/>
    <w:rsid w:val="00453777"/>
    <w:rsid w:val="00471F60"/>
    <w:rsid w:val="004A389F"/>
    <w:rsid w:val="004B34B2"/>
    <w:rsid w:val="004C2E31"/>
    <w:rsid w:val="004D047F"/>
    <w:rsid w:val="004D1E73"/>
    <w:rsid w:val="004D7BD3"/>
    <w:rsid w:val="004E24EB"/>
    <w:rsid w:val="004E6DEB"/>
    <w:rsid w:val="004F07CE"/>
    <w:rsid w:val="004F74CE"/>
    <w:rsid w:val="00500A20"/>
    <w:rsid w:val="00511293"/>
    <w:rsid w:val="005139F2"/>
    <w:rsid w:val="00533A4C"/>
    <w:rsid w:val="0054055A"/>
    <w:rsid w:val="005832D7"/>
    <w:rsid w:val="005A2B35"/>
    <w:rsid w:val="005C4076"/>
    <w:rsid w:val="005C4EB0"/>
    <w:rsid w:val="005E2E7F"/>
    <w:rsid w:val="005F11DA"/>
    <w:rsid w:val="005F6965"/>
    <w:rsid w:val="006113B5"/>
    <w:rsid w:val="00613794"/>
    <w:rsid w:val="006231D3"/>
    <w:rsid w:val="00627D06"/>
    <w:rsid w:val="006309EB"/>
    <w:rsid w:val="006346A8"/>
    <w:rsid w:val="00684F1D"/>
    <w:rsid w:val="006A1316"/>
    <w:rsid w:val="006D09F9"/>
    <w:rsid w:val="007122B4"/>
    <w:rsid w:val="0071560B"/>
    <w:rsid w:val="0072541A"/>
    <w:rsid w:val="00750100"/>
    <w:rsid w:val="007530BF"/>
    <w:rsid w:val="0075644D"/>
    <w:rsid w:val="00770E3C"/>
    <w:rsid w:val="007737E5"/>
    <w:rsid w:val="007923B7"/>
    <w:rsid w:val="00795D88"/>
    <w:rsid w:val="00795E06"/>
    <w:rsid w:val="007B1E15"/>
    <w:rsid w:val="007B1E94"/>
    <w:rsid w:val="007B2885"/>
    <w:rsid w:val="007C70B9"/>
    <w:rsid w:val="007D32FC"/>
    <w:rsid w:val="00802C03"/>
    <w:rsid w:val="00833148"/>
    <w:rsid w:val="00844EAA"/>
    <w:rsid w:val="00861A94"/>
    <w:rsid w:val="00866FFA"/>
    <w:rsid w:val="008946EC"/>
    <w:rsid w:val="008D3B6F"/>
    <w:rsid w:val="008D473F"/>
    <w:rsid w:val="008D7932"/>
    <w:rsid w:val="008F2F86"/>
    <w:rsid w:val="0090492F"/>
    <w:rsid w:val="009070AD"/>
    <w:rsid w:val="00917166"/>
    <w:rsid w:val="00927491"/>
    <w:rsid w:val="0093121E"/>
    <w:rsid w:val="009350BA"/>
    <w:rsid w:val="00940952"/>
    <w:rsid w:val="0095341F"/>
    <w:rsid w:val="00985795"/>
    <w:rsid w:val="009B50FE"/>
    <w:rsid w:val="009C20F1"/>
    <w:rsid w:val="009D6471"/>
    <w:rsid w:val="009F2FE3"/>
    <w:rsid w:val="00A00371"/>
    <w:rsid w:val="00A21B7F"/>
    <w:rsid w:val="00A36A8F"/>
    <w:rsid w:val="00A42A44"/>
    <w:rsid w:val="00A474E5"/>
    <w:rsid w:val="00A54D55"/>
    <w:rsid w:val="00A71391"/>
    <w:rsid w:val="00A71BE4"/>
    <w:rsid w:val="00A7423E"/>
    <w:rsid w:val="00A751DB"/>
    <w:rsid w:val="00A87FB0"/>
    <w:rsid w:val="00A961BC"/>
    <w:rsid w:val="00AC5E01"/>
    <w:rsid w:val="00AD28F9"/>
    <w:rsid w:val="00AD38C0"/>
    <w:rsid w:val="00AD7739"/>
    <w:rsid w:val="00AF6CFC"/>
    <w:rsid w:val="00B24089"/>
    <w:rsid w:val="00B57806"/>
    <w:rsid w:val="00B63EAB"/>
    <w:rsid w:val="00B774A1"/>
    <w:rsid w:val="00B9208D"/>
    <w:rsid w:val="00BA28FC"/>
    <w:rsid w:val="00BF1CC6"/>
    <w:rsid w:val="00C12121"/>
    <w:rsid w:val="00C15577"/>
    <w:rsid w:val="00C2784F"/>
    <w:rsid w:val="00C451D1"/>
    <w:rsid w:val="00C45A06"/>
    <w:rsid w:val="00C55901"/>
    <w:rsid w:val="00C62566"/>
    <w:rsid w:val="00C72DF6"/>
    <w:rsid w:val="00C90866"/>
    <w:rsid w:val="00CB731E"/>
    <w:rsid w:val="00CE222A"/>
    <w:rsid w:val="00CF3034"/>
    <w:rsid w:val="00D001E9"/>
    <w:rsid w:val="00D16E22"/>
    <w:rsid w:val="00D31E3C"/>
    <w:rsid w:val="00D67284"/>
    <w:rsid w:val="00D90656"/>
    <w:rsid w:val="00D9406A"/>
    <w:rsid w:val="00DF187B"/>
    <w:rsid w:val="00DF2B63"/>
    <w:rsid w:val="00DF7422"/>
    <w:rsid w:val="00E05D1D"/>
    <w:rsid w:val="00E605C2"/>
    <w:rsid w:val="00E73C76"/>
    <w:rsid w:val="00E81DDC"/>
    <w:rsid w:val="00E82B50"/>
    <w:rsid w:val="00F12DDC"/>
    <w:rsid w:val="00F25C8E"/>
    <w:rsid w:val="00F34A1D"/>
    <w:rsid w:val="00F41A25"/>
    <w:rsid w:val="00F90D41"/>
    <w:rsid w:val="00FA7889"/>
    <w:rsid w:val="00FD4C8B"/>
    <w:rsid w:val="00FD7D45"/>
    <w:rsid w:val="00FE2BF3"/>
    <w:rsid w:val="00FF4160"/>
    <w:rsid w:val="00FF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1ACBFA"/>
  <w15:docId w15:val="{7DB43EED-03CC-4F3B-9CD0-751C9E6D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2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273129"/>
    <w:pPr>
      <w:widowControl w:val="0"/>
      <w:wordWrap w:val="0"/>
      <w:autoSpaceDE w:val="0"/>
      <w:autoSpaceDN w:val="0"/>
      <w:adjustRightInd w:val="0"/>
      <w:spacing w:line="260" w:lineRule="atLeast"/>
      <w:jc w:val="both"/>
    </w:pPr>
    <w:rPr>
      <w:rFonts w:ascii="ＭＳ 明朝"/>
      <w:spacing w:val="1"/>
    </w:rPr>
  </w:style>
  <w:style w:type="paragraph" w:styleId="a4">
    <w:name w:val="footer"/>
    <w:basedOn w:val="a"/>
    <w:link w:val="a5"/>
    <w:uiPriority w:val="99"/>
    <w:rsid w:val="00273129"/>
    <w:pPr>
      <w:tabs>
        <w:tab w:val="center" w:pos="4252"/>
        <w:tab w:val="right" w:pos="8504"/>
      </w:tabs>
      <w:snapToGrid w:val="0"/>
    </w:pPr>
  </w:style>
  <w:style w:type="character" w:styleId="a6">
    <w:name w:val="page number"/>
    <w:basedOn w:val="a0"/>
    <w:rsid w:val="00273129"/>
  </w:style>
  <w:style w:type="paragraph" w:styleId="a7">
    <w:name w:val="header"/>
    <w:basedOn w:val="a"/>
    <w:rsid w:val="00273129"/>
    <w:pPr>
      <w:tabs>
        <w:tab w:val="center" w:pos="4252"/>
        <w:tab w:val="right" w:pos="8504"/>
      </w:tabs>
      <w:snapToGrid w:val="0"/>
    </w:pPr>
  </w:style>
  <w:style w:type="paragraph" w:styleId="a8">
    <w:name w:val="Balloon Text"/>
    <w:basedOn w:val="a"/>
    <w:link w:val="a9"/>
    <w:uiPriority w:val="99"/>
    <w:semiHidden/>
    <w:unhideWhenUsed/>
    <w:rsid w:val="00FF4160"/>
    <w:rPr>
      <w:rFonts w:ascii="Arial" w:eastAsia="ＭＳ ゴシック" w:hAnsi="Arial"/>
      <w:sz w:val="18"/>
      <w:szCs w:val="18"/>
    </w:rPr>
  </w:style>
  <w:style w:type="character" w:customStyle="1" w:styleId="a9">
    <w:name w:val="吹き出し (文字)"/>
    <w:basedOn w:val="a0"/>
    <w:link w:val="a8"/>
    <w:uiPriority w:val="99"/>
    <w:semiHidden/>
    <w:rsid w:val="00FF4160"/>
    <w:rPr>
      <w:rFonts w:ascii="Arial" w:eastAsia="ＭＳ ゴシック" w:hAnsi="Arial" w:cs="Times New Roman"/>
      <w:kern w:val="2"/>
      <w:sz w:val="18"/>
      <w:szCs w:val="18"/>
    </w:rPr>
  </w:style>
  <w:style w:type="paragraph" w:styleId="aa">
    <w:name w:val="List Paragraph"/>
    <w:basedOn w:val="a"/>
    <w:uiPriority w:val="34"/>
    <w:qFormat/>
    <w:rsid w:val="00FD4C8B"/>
    <w:pPr>
      <w:ind w:leftChars="400" w:left="840"/>
    </w:pPr>
  </w:style>
  <w:style w:type="table" w:styleId="ab">
    <w:name w:val="Table Grid"/>
    <w:basedOn w:val="a1"/>
    <w:uiPriority w:val="59"/>
    <w:rsid w:val="0008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D1E73"/>
    <w:rPr>
      <w:color w:val="0000FF" w:themeColor="hyperlink"/>
      <w:u w:val="single"/>
    </w:rPr>
  </w:style>
  <w:style w:type="paragraph" w:styleId="Web">
    <w:name w:val="Normal (Web)"/>
    <w:basedOn w:val="a"/>
    <w:uiPriority w:val="99"/>
    <w:unhideWhenUsed/>
    <w:rsid w:val="009350B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7122B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706">
      <w:bodyDiv w:val="1"/>
      <w:marLeft w:val="0"/>
      <w:marRight w:val="0"/>
      <w:marTop w:val="0"/>
      <w:marBottom w:val="0"/>
      <w:divBdr>
        <w:top w:val="none" w:sz="0" w:space="0" w:color="auto"/>
        <w:left w:val="none" w:sz="0" w:space="0" w:color="auto"/>
        <w:bottom w:val="none" w:sz="0" w:space="0" w:color="auto"/>
        <w:right w:val="none" w:sz="0" w:space="0" w:color="auto"/>
      </w:divBdr>
    </w:div>
    <w:div w:id="869342162">
      <w:bodyDiv w:val="1"/>
      <w:marLeft w:val="0"/>
      <w:marRight w:val="0"/>
      <w:marTop w:val="0"/>
      <w:marBottom w:val="0"/>
      <w:divBdr>
        <w:top w:val="none" w:sz="0" w:space="0" w:color="auto"/>
        <w:left w:val="none" w:sz="0" w:space="0" w:color="auto"/>
        <w:bottom w:val="none" w:sz="0" w:space="0" w:color="auto"/>
        <w:right w:val="none" w:sz="0" w:space="0" w:color="auto"/>
      </w:divBdr>
    </w:div>
    <w:div w:id="1359428256">
      <w:bodyDiv w:val="1"/>
      <w:marLeft w:val="0"/>
      <w:marRight w:val="0"/>
      <w:marTop w:val="0"/>
      <w:marBottom w:val="0"/>
      <w:divBdr>
        <w:top w:val="none" w:sz="0" w:space="0" w:color="auto"/>
        <w:left w:val="none" w:sz="0" w:space="0" w:color="auto"/>
        <w:bottom w:val="none" w:sz="0" w:space="0" w:color="auto"/>
        <w:right w:val="none" w:sz="0" w:space="0" w:color="auto"/>
      </w:divBdr>
    </w:div>
    <w:div w:id="1374579133">
      <w:bodyDiv w:val="1"/>
      <w:marLeft w:val="0"/>
      <w:marRight w:val="0"/>
      <w:marTop w:val="0"/>
      <w:marBottom w:val="0"/>
      <w:divBdr>
        <w:top w:val="none" w:sz="0" w:space="0" w:color="auto"/>
        <w:left w:val="none" w:sz="0" w:space="0" w:color="auto"/>
        <w:bottom w:val="none" w:sz="0" w:space="0" w:color="auto"/>
        <w:right w:val="none" w:sz="0" w:space="0" w:color="auto"/>
      </w:divBdr>
    </w:div>
    <w:div w:id="1464538059">
      <w:bodyDiv w:val="1"/>
      <w:marLeft w:val="0"/>
      <w:marRight w:val="0"/>
      <w:marTop w:val="0"/>
      <w:marBottom w:val="0"/>
      <w:divBdr>
        <w:top w:val="none" w:sz="0" w:space="0" w:color="auto"/>
        <w:left w:val="none" w:sz="0" w:space="0" w:color="auto"/>
        <w:bottom w:val="none" w:sz="0" w:space="0" w:color="auto"/>
        <w:right w:val="none" w:sz="0" w:space="0" w:color="auto"/>
      </w:divBdr>
    </w:div>
    <w:div w:id="1827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ashikaga.tochigi.jp/page/mail01.htm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river.go.jp/kawabou/ipTopGaikyo.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ma-net.go.jp/utsunomiya/"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59E0-153B-46F6-8160-BDF9B7F8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393</Words>
  <Characters>2246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３７Ｐ</vt:lpstr>
      <vt:lpstr>３７Ｐ</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３７Ｐ</dc:title>
  <dc:creator>足利市役所</dc:creator>
  <cp:lastModifiedBy>足利市</cp:lastModifiedBy>
  <cp:revision>62</cp:revision>
  <cp:lastPrinted>2018-03-06T05:49:00Z</cp:lastPrinted>
  <dcterms:created xsi:type="dcterms:W3CDTF">2013-06-17T02:47:00Z</dcterms:created>
  <dcterms:modified xsi:type="dcterms:W3CDTF">2022-08-26T08:35:00Z</dcterms:modified>
</cp:coreProperties>
</file>